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D1" w:rsidRPr="00B06792" w:rsidRDefault="00886FD1" w:rsidP="00B06792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B06792">
        <w:rPr>
          <w:b/>
          <w:bCs/>
        </w:rPr>
        <w:t>Пояснительная записка</w:t>
      </w:r>
    </w:p>
    <w:p w:rsidR="00B06792" w:rsidRPr="008113A1" w:rsidRDefault="00886FD1" w:rsidP="008113A1">
      <w:pPr>
        <w:spacing w:after="0" w:line="240" w:lineRule="auto"/>
        <w:jc w:val="center"/>
        <w:rPr>
          <w:b/>
        </w:rPr>
      </w:pPr>
      <w:r w:rsidRPr="00B06792">
        <w:rPr>
          <w:b/>
          <w:bCs/>
        </w:rPr>
        <w:t xml:space="preserve">к </w:t>
      </w:r>
      <w:r w:rsidR="00B06792" w:rsidRPr="00B06792">
        <w:rPr>
          <w:b/>
        </w:rPr>
        <w:t xml:space="preserve">проекту закона Приморского </w:t>
      </w:r>
      <w:r w:rsidR="00B06792" w:rsidRPr="008113A1">
        <w:rPr>
          <w:b/>
        </w:rPr>
        <w:t>края «</w:t>
      </w:r>
      <w:r w:rsidR="008113A1" w:rsidRPr="008113A1">
        <w:rPr>
          <w:b/>
        </w:rPr>
        <w:t>О внесении изменений в Закон Приморского края «Об установлении пониженной ставки налога на прибыль организаций, подлежащего зачислению в краевой бюджет, для отдельных категорий организаций</w:t>
      </w:r>
      <w:r w:rsidR="00B06792" w:rsidRPr="008113A1">
        <w:rPr>
          <w:b/>
        </w:rPr>
        <w:t>»</w:t>
      </w:r>
    </w:p>
    <w:p w:rsidR="00886FD1" w:rsidRDefault="00886FD1" w:rsidP="00B06792">
      <w:pPr>
        <w:jc w:val="center"/>
      </w:pPr>
    </w:p>
    <w:p w:rsidR="00886FD1" w:rsidRDefault="00B06792" w:rsidP="00B0679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Проект з</w:t>
      </w:r>
      <w:r w:rsidRPr="00FF2E56">
        <w:t xml:space="preserve">акона Приморского края </w:t>
      </w:r>
      <w:r>
        <w:t>«</w:t>
      </w:r>
      <w:r w:rsidR="008113A1">
        <w:t>О внесении изменений в Закон Приморского края «Об установлении пониженной ставки налога на прибыль организаций, подлежащего зачислению в краевой бюджет, для отдельных категорий организаций</w:t>
      </w:r>
      <w:r w:rsidRPr="00B8659D">
        <w:t>»</w:t>
      </w:r>
      <w:r>
        <w:t xml:space="preserve"> </w:t>
      </w:r>
      <w:r w:rsidR="00886FD1">
        <w:t xml:space="preserve">подготовлен департаментом </w:t>
      </w:r>
      <w:r>
        <w:t xml:space="preserve">экономики и стратегического развития </w:t>
      </w:r>
      <w:r w:rsidR="00886FD1">
        <w:t xml:space="preserve"> Приморского края (далее – проект </w:t>
      </w:r>
      <w:r>
        <w:t>закона</w:t>
      </w:r>
      <w:r w:rsidR="00886FD1">
        <w:t>).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(или) иной деятельности, изменяется содержание и порядок реализации полномочий органов исполнительной власти Приморского края в отношениях с субъектами предпринимательской и (или) иной деятельности.</w:t>
      </w:r>
    </w:p>
    <w:p w:rsidR="008F2496" w:rsidRDefault="008F2496" w:rsidP="008F24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 xml:space="preserve">Актуализирован перечень видов экономической деятельности в соответствии с </w:t>
      </w:r>
      <w:r>
        <w:rPr>
          <w:color w:val="000000"/>
        </w:rPr>
        <w:t xml:space="preserve">новым </w:t>
      </w:r>
      <w:r w:rsidR="00F57338">
        <w:t>Общероссийским</w:t>
      </w:r>
      <w:r>
        <w:t xml:space="preserve"> классификатор</w:t>
      </w:r>
      <w:r w:rsidR="00F57338">
        <w:t>ом</w:t>
      </w:r>
      <w:r>
        <w:t xml:space="preserve"> видов экономической деятельности ОК 029-2014, действие которого начинается с</w:t>
      </w:r>
      <w:r w:rsidR="00C9793D">
        <w:br/>
      </w:r>
      <w:r>
        <w:t xml:space="preserve">1 </w:t>
      </w:r>
      <w:r w:rsidRPr="009E11A9">
        <w:t>января 2015 года (</w:t>
      </w:r>
      <w:r w:rsidR="00C9793D">
        <w:t>п</w:t>
      </w:r>
      <w:r w:rsidRPr="009E11A9">
        <w:t xml:space="preserve">риказ Федерального агентства по техническому регулированию и метрологии Министерства </w:t>
      </w:r>
      <w:r w:rsidRPr="009E11A9">
        <w:lastRenderedPageBreak/>
        <w:t>промышленности и торговли Российской Федерации от 31.01.2014 № 14-ст).</w:t>
      </w:r>
    </w:p>
    <w:p w:rsidR="00C9793D" w:rsidRDefault="00C9793D" w:rsidP="00985F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 w:rsidRPr="00C9793D">
        <w:rPr>
          <w:b/>
        </w:rPr>
        <w:t xml:space="preserve">Введены </w:t>
      </w:r>
      <w:r>
        <w:rPr>
          <w:b/>
        </w:rPr>
        <w:t>уточнения по определению</w:t>
      </w:r>
      <w:r w:rsidRPr="00C9793D">
        <w:rPr>
          <w:b/>
        </w:rPr>
        <w:t xml:space="preserve"> налогооблагаемой базы</w:t>
      </w:r>
      <w:r>
        <w:t xml:space="preserve"> по льготам, установленным статьей 2 Закона Приморского края от 19.12.2013 №330-КЗ «Об установлении пониженной ставки налога на прибыль организаций, подлежащего зачислению в краевой бюджет, для отдельных категорий организаций» (далее – Закон ПК от 19.12.2013 №330-КЗ).</w:t>
      </w:r>
    </w:p>
    <w:p w:rsidR="00F05B4B" w:rsidRPr="006F30A6" w:rsidRDefault="00985F60" w:rsidP="00985F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b/>
        </w:rPr>
      </w:pPr>
      <w:r>
        <w:t xml:space="preserve">Пункт 1 части второй статья 2 </w:t>
      </w:r>
      <w:r w:rsidR="00C9793D">
        <w:t xml:space="preserve">Закона ПК от 19.12.2013 №330-КЗ </w:t>
      </w:r>
      <w:r>
        <w:t xml:space="preserve">определяет условия, которым должен соответствовать инвестиционный проект для получения организацией </w:t>
      </w:r>
      <w:r w:rsidR="00F05B4B">
        <w:t xml:space="preserve">установленных данной статьей </w:t>
      </w:r>
      <w:r>
        <w:t xml:space="preserve">налоговых льгот. Вместе с тем, указанная </w:t>
      </w:r>
      <w:r w:rsidRPr="006F30A6">
        <w:rPr>
          <w:b/>
        </w:rPr>
        <w:t>статья не определяет налогооблагаем</w:t>
      </w:r>
      <w:r w:rsidR="006F30A6">
        <w:rPr>
          <w:b/>
        </w:rPr>
        <w:t>ую</w:t>
      </w:r>
      <w:r w:rsidRPr="006F30A6">
        <w:rPr>
          <w:b/>
        </w:rPr>
        <w:t xml:space="preserve"> баз</w:t>
      </w:r>
      <w:r w:rsidR="006F30A6">
        <w:rPr>
          <w:b/>
        </w:rPr>
        <w:t>у</w:t>
      </w:r>
      <w:r w:rsidR="00C9793D">
        <w:rPr>
          <w:b/>
        </w:rPr>
        <w:t xml:space="preserve"> в отношении которой применяются указанные налоговые льготы</w:t>
      </w:r>
      <w:r w:rsidRPr="006F30A6">
        <w:rPr>
          <w:b/>
        </w:rPr>
        <w:t xml:space="preserve">. </w:t>
      </w:r>
    </w:p>
    <w:p w:rsidR="00F314F1" w:rsidRDefault="00F05B4B" w:rsidP="00F314F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t xml:space="preserve">В соответствии с </w:t>
      </w:r>
      <w:r w:rsidRPr="00F05B4B">
        <w:t>поручени</w:t>
      </w:r>
      <w:r w:rsidR="00F314F1">
        <w:t>ем</w:t>
      </w:r>
      <w:r w:rsidRPr="00F05B4B">
        <w:t xml:space="preserve"> Председателя Правительства Российской Федерации</w:t>
      </w:r>
      <w:r w:rsidR="00F314F1" w:rsidRPr="00F314F1">
        <w:t xml:space="preserve"> </w:t>
      </w:r>
      <w:r w:rsidR="00F314F1" w:rsidRPr="00F05B4B">
        <w:t>от 26 декабря 2012 года № Пр-3498ГС</w:t>
      </w:r>
      <w:r w:rsidRPr="00F05B4B">
        <w:t xml:space="preserve"> данных по итогам заседания Президиума Государственного совета Российской Федерации 29 ноября </w:t>
      </w:r>
      <w:r w:rsidR="00F314F1">
        <w:t xml:space="preserve">                  </w:t>
      </w:r>
      <w:r w:rsidRPr="00F05B4B">
        <w:t xml:space="preserve">2012 года </w:t>
      </w:r>
      <w:r w:rsidR="00F314F1" w:rsidRPr="006F30A6">
        <w:rPr>
          <w:b/>
        </w:rPr>
        <w:t>налоговые льготы вводятся для</w:t>
      </w:r>
      <w:r w:rsidR="00F314F1">
        <w:t xml:space="preserve"> </w:t>
      </w:r>
      <w:r w:rsidR="00F314F1" w:rsidRPr="00F314F1">
        <w:rPr>
          <w:b/>
        </w:rPr>
        <w:t xml:space="preserve">новых производственных проектов. </w:t>
      </w:r>
      <w:r w:rsidR="00F314F1">
        <w:t xml:space="preserve">Данное поручение реализовано в Федеральном законе от 30.09.2013 </w:t>
      </w:r>
      <w:r w:rsidR="00C9793D">
        <w:t>№</w:t>
      </w:r>
      <w:r w:rsidR="00F314F1">
        <w:t xml:space="preserve">267-ФЗ «О внесении изменений в </w:t>
      </w:r>
      <w:r w:rsidR="00F314F1">
        <w:lastRenderedPageBreak/>
        <w:t xml:space="preserve">части первую и вторую Налогового кодекса Российской Федерации в части стимулирования реализации региональных инвестиционных проектов на территориях Дальневосточного федерального округа и отдельных субъектов Российской Федерации». Закон представил льготы для организаций, реализовавших региональные инвестиционные проекты. При этом, </w:t>
      </w:r>
      <w:r w:rsidR="00F314F1" w:rsidRPr="00F314F1">
        <w:t>участник</w:t>
      </w:r>
      <w:r w:rsidR="00F314F1">
        <w:t>ом</w:t>
      </w:r>
      <w:r w:rsidR="00F314F1" w:rsidRPr="00F314F1">
        <w:t xml:space="preserve"> регионального инвестиционного проекта </w:t>
      </w:r>
      <w:r w:rsidR="00F314F1">
        <w:t xml:space="preserve">признается организация при условии, если </w:t>
      </w:r>
      <w:r w:rsidR="00F314F1" w:rsidRPr="00F314F1">
        <w:rPr>
          <w:b/>
        </w:rPr>
        <w:t>доходы от реализации товаров,</w:t>
      </w:r>
      <w:r w:rsidR="00F314F1" w:rsidRPr="00F314F1">
        <w:t xml:space="preserve"> </w:t>
      </w:r>
      <w:r w:rsidR="00F314F1" w:rsidRPr="00F314F1">
        <w:rPr>
          <w:b/>
        </w:rPr>
        <w:t>произведенных в результате реализации регионального инвестиционного проекта, составляют не менее 90 процентов всех доходов, учитываемых при определении налоговой базы по налогу</w:t>
      </w:r>
      <w:r w:rsidR="00F314F1">
        <w:t xml:space="preserve"> </w:t>
      </w:r>
      <w:r w:rsidR="00F314F1" w:rsidRPr="00F314F1">
        <w:rPr>
          <w:b/>
        </w:rPr>
        <w:t>на прибыль организаций</w:t>
      </w:r>
      <w:r w:rsidR="006F30A6">
        <w:rPr>
          <w:b/>
        </w:rPr>
        <w:t xml:space="preserve"> </w:t>
      </w:r>
      <w:r w:rsidR="006F30A6" w:rsidRPr="006F30A6">
        <w:t>(статья 284.3 Налогового Кодекса Российской Федерации)</w:t>
      </w:r>
      <w:r w:rsidR="00F314F1" w:rsidRPr="00F314F1">
        <w:rPr>
          <w:b/>
        </w:rPr>
        <w:t>.</w:t>
      </w:r>
    </w:p>
    <w:p w:rsidR="00985F60" w:rsidRDefault="00F05B4B" w:rsidP="00985F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t xml:space="preserve">В связи с этим, </w:t>
      </w:r>
      <w:r w:rsidR="006F30A6">
        <w:t>на</w:t>
      </w:r>
      <w:r w:rsidR="00985F60">
        <w:t xml:space="preserve"> региональны</w:t>
      </w:r>
      <w:r w:rsidR="006F30A6">
        <w:t>е</w:t>
      </w:r>
      <w:r w:rsidR="00985F60">
        <w:t xml:space="preserve"> инвестиционны</w:t>
      </w:r>
      <w:r w:rsidR="006F30A6">
        <w:t>е проекты</w:t>
      </w:r>
      <w:r>
        <w:t xml:space="preserve"> </w:t>
      </w:r>
      <w:r w:rsidR="006F30A6">
        <w:t>(</w:t>
      </w:r>
      <w:r>
        <w:t xml:space="preserve">льготы </w:t>
      </w:r>
      <w:r w:rsidR="006F30A6">
        <w:t xml:space="preserve">установлены </w:t>
      </w:r>
      <w:r>
        <w:t xml:space="preserve">статье 1 Закона </w:t>
      </w:r>
      <w:r w:rsidR="00C9793D">
        <w:t>ПК</w:t>
      </w:r>
      <w:r>
        <w:t xml:space="preserve"> от 19.12.2013 №330-КЗ</w:t>
      </w:r>
      <w:r w:rsidR="00C9793D">
        <w:t>)</w:t>
      </w:r>
      <w:r>
        <w:t>,</w:t>
      </w:r>
      <w:r w:rsidR="00985F60">
        <w:t xml:space="preserve"> </w:t>
      </w:r>
      <w:r w:rsidR="006F30A6">
        <w:t xml:space="preserve">распространяются требования </w:t>
      </w:r>
      <w:r w:rsidR="006F30A6" w:rsidRPr="006F30A6">
        <w:t>стать</w:t>
      </w:r>
      <w:r w:rsidR="006F30A6">
        <w:t>и</w:t>
      </w:r>
      <w:r w:rsidR="006F30A6" w:rsidRPr="006F30A6">
        <w:t xml:space="preserve"> 284.3 Налогового Кодекса Российской Федерации</w:t>
      </w:r>
      <w:r w:rsidR="006F30A6">
        <w:t>.</w:t>
      </w:r>
    </w:p>
    <w:p w:rsidR="006F30A6" w:rsidRDefault="006F30A6" w:rsidP="006F30A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t xml:space="preserve">На инвестиционные проекты, льготы для которых представляются в статье 2 Закона </w:t>
      </w:r>
      <w:r w:rsidR="00C9793D">
        <w:t>ПК</w:t>
      </w:r>
      <w:r>
        <w:t xml:space="preserve"> от 19.12.2013 №330-КЗ, требования </w:t>
      </w:r>
      <w:r w:rsidRPr="006F30A6">
        <w:t>стать</w:t>
      </w:r>
      <w:r>
        <w:t>и</w:t>
      </w:r>
      <w:r w:rsidRPr="006F30A6">
        <w:t xml:space="preserve"> 284.3 Налогового Кодекса Российской Федерации</w:t>
      </w:r>
      <w:r>
        <w:t xml:space="preserve"> не распространяются.</w:t>
      </w:r>
    </w:p>
    <w:p w:rsidR="00C9793D" w:rsidRDefault="00C9793D" w:rsidP="00985F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lastRenderedPageBreak/>
        <w:t>Для установления равных прав инвесторов, реализовывающих региональные инвестиционные проекты (</w:t>
      </w:r>
      <w:proofErr w:type="spellStart"/>
      <w:r>
        <w:t>льготируются</w:t>
      </w:r>
      <w:proofErr w:type="spellEnd"/>
      <w:r>
        <w:t xml:space="preserve"> по статье 1 Закона ПК от 19.12.2013 №330-КЗ) и инвестиционные проекты, указанные в статье 2 Закона ПК от 19.12.2013 №330-КЗ, предлагается в статье 2 ввести дополнительное требование, идентичное требованию статьи </w:t>
      </w:r>
      <w:r w:rsidRPr="006F30A6">
        <w:t>284.3 Налогового Кодекса Российской Федерации</w:t>
      </w:r>
      <w:r>
        <w:t>.</w:t>
      </w:r>
    </w:p>
    <w:p w:rsidR="00C9793D" w:rsidRDefault="00C9793D" w:rsidP="00985F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</w:pPr>
      <w:r>
        <w:t xml:space="preserve">Таким образом,  </w:t>
      </w:r>
      <w:r w:rsidRPr="00F314F1">
        <w:rPr>
          <w:b/>
        </w:rPr>
        <w:t xml:space="preserve">доходы от </w:t>
      </w:r>
      <w:r>
        <w:rPr>
          <w:b/>
        </w:rPr>
        <w:t>услуг</w:t>
      </w:r>
      <w:r w:rsidRPr="00F314F1">
        <w:rPr>
          <w:b/>
        </w:rPr>
        <w:t>,</w:t>
      </w:r>
      <w:r w:rsidRPr="00F314F1">
        <w:t xml:space="preserve"> </w:t>
      </w:r>
      <w:r>
        <w:rPr>
          <w:b/>
        </w:rPr>
        <w:t>осуществленных</w:t>
      </w:r>
      <w:r w:rsidRPr="00F314F1">
        <w:rPr>
          <w:b/>
        </w:rPr>
        <w:t xml:space="preserve"> в результате реализации инвестиционного проекта, </w:t>
      </w:r>
      <w:r>
        <w:rPr>
          <w:b/>
        </w:rPr>
        <w:t xml:space="preserve">должны </w:t>
      </w:r>
      <w:r w:rsidRPr="00F314F1">
        <w:rPr>
          <w:b/>
        </w:rPr>
        <w:t>составля</w:t>
      </w:r>
      <w:r>
        <w:rPr>
          <w:b/>
        </w:rPr>
        <w:t xml:space="preserve">ть </w:t>
      </w:r>
      <w:r w:rsidRPr="00F314F1">
        <w:rPr>
          <w:b/>
        </w:rPr>
        <w:t xml:space="preserve">не менее </w:t>
      </w:r>
      <w:r>
        <w:rPr>
          <w:b/>
        </w:rPr>
        <w:br/>
      </w:r>
      <w:r w:rsidRPr="00F314F1">
        <w:rPr>
          <w:b/>
        </w:rPr>
        <w:t>90 процентов всех доходов, учитываемых при определении налоговой базы по налогу</w:t>
      </w:r>
      <w:r>
        <w:t xml:space="preserve"> </w:t>
      </w:r>
      <w:r w:rsidRPr="00F314F1">
        <w:rPr>
          <w:b/>
        </w:rPr>
        <w:t>на прибыль организаций</w:t>
      </w:r>
      <w:r>
        <w:rPr>
          <w:b/>
        </w:rPr>
        <w:t>.</w:t>
      </w:r>
    </w:p>
    <w:p w:rsidR="00316BD3" w:rsidRPr="009A6C8E" w:rsidRDefault="00316BD3" w:rsidP="00316BD3">
      <w:pPr>
        <w:spacing w:after="0" w:line="360" w:lineRule="auto"/>
        <w:ind w:firstLine="708"/>
        <w:jc w:val="both"/>
      </w:pPr>
      <w:r w:rsidRPr="00C9793D">
        <w:t>Изменения содержания и порядка реализации полномочий органов исполнительной власти Приморского края в отношениях с субъектами инвестиционной, предпринимательской и (или) иной деятельности не предполагается.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674215" w:rsidRDefault="00674215" w:rsidP="00674215">
      <w:pPr>
        <w:spacing w:after="0" w:line="360" w:lineRule="auto"/>
        <w:ind w:firstLine="708"/>
        <w:jc w:val="both"/>
      </w:pPr>
      <w:r>
        <w:t xml:space="preserve">Приказом Федерального агентства по техническому регулированию и метрологии Министерства промышленности и торговли Российской Федерации от 31.01.2014 № </w:t>
      </w:r>
      <w:r>
        <w:lastRenderedPageBreak/>
        <w:t xml:space="preserve">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  с </w:t>
      </w:r>
      <w:r w:rsidR="008F2496" w:rsidRPr="00C233BE">
        <w:rPr>
          <w:b/>
        </w:rPr>
        <w:t>1 января 2015 года</w:t>
      </w:r>
      <w:r w:rsidR="00C233BE">
        <w:t xml:space="preserve"> </w:t>
      </w:r>
      <w:r w:rsidR="00C233BE" w:rsidRPr="00C233BE">
        <w:rPr>
          <w:b/>
        </w:rPr>
        <w:t>отменяе</w:t>
      </w:r>
      <w:r w:rsidRPr="00C233BE">
        <w:rPr>
          <w:b/>
        </w:rPr>
        <w:t>тся Общероссийский классификатор видов экономической деятельности ОК 029-2001</w:t>
      </w:r>
      <w:r>
        <w:t xml:space="preserve">, на разделы которого сделана ссылка в статье </w:t>
      </w:r>
      <w:r w:rsidRPr="009E3379">
        <w:t xml:space="preserve">2 </w:t>
      </w:r>
      <w:r>
        <w:t>Закона Примор</w:t>
      </w:r>
      <w:r w:rsidR="008F2496">
        <w:t xml:space="preserve">ского края от 28.11.2003 </w:t>
      </w:r>
      <w:r>
        <w:t xml:space="preserve">№ 82-КЗ «О налоге на имущество </w:t>
      </w:r>
      <w:r w:rsidRPr="00316BD3">
        <w:t>организаций».</w:t>
      </w:r>
      <w:r w:rsidR="00316BD3" w:rsidRPr="00316BD3">
        <w:t xml:space="preserve"> Таким образом, с 2015 года законопроект должен действовать по актуализированному ОКВЭД.</w:t>
      </w:r>
    </w:p>
    <w:p w:rsidR="005013A1" w:rsidRPr="00316BD3" w:rsidRDefault="005013A1" w:rsidP="00674215">
      <w:pPr>
        <w:spacing w:after="0" w:line="360" w:lineRule="auto"/>
        <w:ind w:firstLine="708"/>
        <w:jc w:val="both"/>
      </w:pPr>
      <w:r>
        <w:t>Налоговые льготы, представляемые для инвесторов по статье 1 и по статье 2 Закона ПК от 19.12.2013 №330-КЗ, имеют различное налоговое регулирование, что ставит инвесторов в неравные условия.</w:t>
      </w:r>
    </w:p>
    <w:p w:rsidR="00886FD1" w:rsidRPr="00C233BE" w:rsidRDefault="00886FD1" w:rsidP="00C233BE">
      <w:pPr>
        <w:spacing w:after="120" w:line="240" w:lineRule="auto"/>
        <w:ind w:firstLine="709"/>
        <w:jc w:val="both"/>
        <w:rPr>
          <w:b/>
        </w:rPr>
      </w:pPr>
      <w:r w:rsidRPr="00C233BE">
        <w:rPr>
          <w:b/>
        </w:rPr>
        <w:t xml:space="preserve">3. Сведения о целях предлагаемого правового регулирования                               и обоснование их соответствия посланиям Президента Российской Федерации Федеральному Собранию Российской Федерации, стратегии социально-экономического развития Приморского края, программе социально-экономического развития Приморского края, и иным нормативным правовым актам Приморского края, в которых формулируются и обосновываются цели и приоритеты политики Приморского края, направления реализации указанных целей, задачи, подлежащие решению для их реализации, соответствия поручениям Губернатора </w:t>
      </w:r>
      <w:r w:rsidRPr="00C233BE">
        <w:rPr>
          <w:b/>
        </w:rPr>
        <w:lastRenderedPageBreak/>
        <w:t>Приморского края или Администрации Приморского края органам исполнительной власти Приморского края.</w:t>
      </w:r>
    </w:p>
    <w:p w:rsidR="008F2496" w:rsidRDefault="008F2496" w:rsidP="008F2496">
      <w:pPr>
        <w:autoSpaceDE w:val="0"/>
        <w:autoSpaceDN w:val="0"/>
        <w:adjustRightInd w:val="0"/>
        <w:spacing w:after="0" w:line="360" w:lineRule="auto"/>
        <w:ind w:firstLine="720"/>
        <w:jc w:val="both"/>
      </w:pPr>
      <w:r>
        <w:rPr>
          <w:color w:val="000000"/>
          <w:lang w:eastAsia="ru-RU"/>
        </w:rPr>
        <w:t xml:space="preserve">Сохранение текущего положения приведет с </w:t>
      </w:r>
      <w:r>
        <w:t xml:space="preserve">1 </w:t>
      </w:r>
      <w:r w:rsidRPr="009E11A9">
        <w:t>января 2015 года</w:t>
      </w:r>
      <w:r>
        <w:t xml:space="preserve"> к несоблюдению</w:t>
      </w:r>
      <w:r>
        <w:rPr>
          <w:color w:val="000000"/>
          <w:lang w:eastAsia="ru-RU"/>
        </w:rPr>
        <w:t xml:space="preserve"> законодательства Российской Федерации</w:t>
      </w:r>
      <w:r>
        <w:t xml:space="preserve"> в связи с принятием </w:t>
      </w:r>
      <w:r>
        <w:rPr>
          <w:color w:val="000000"/>
        </w:rPr>
        <w:t xml:space="preserve">нового </w:t>
      </w:r>
      <w:r>
        <w:t>Общероссийского классификатора видов экономической деятельности              ОК 029-2014.</w:t>
      </w:r>
    </w:p>
    <w:p w:rsidR="00C233BE" w:rsidRPr="00C233BE" w:rsidRDefault="00C233BE" w:rsidP="00C233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000000"/>
          <w:lang w:eastAsia="ru-RU"/>
        </w:rPr>
      </w:pPr>
      <w:r w:rsidRPr="00C233BE">
        <w:rPr>
          <w:color w:val="000000"/>
          <w:lang w:eastAsia="ru-RU"/>
        </w:rPr>
        <w:t>Изменения, вводимые в части уточнения налогооблагаемой базы, соответствуют поручению Председателя Правительства Российской Федерации от 26 декабря 2012 года № Пр-3498ГС и статье 284.3 Налогового кодекса Российской Федерации.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 xml:space="preserve">4. Описание предлагаемого правового регулирования в части положений, которыми изменяется содержание или порядок реализации полномочий органов исполнительной власти Приморского края в отношениях с субъектами предпринимательской и (или) иной деятельности. </w:t>
      </w:r>
    </w:p>
    <w:p w:rsidR="00886FD1" w:rsidRPr="00CC75E3" w:rsidRDefault="00886FD1" w:rsidP="00F62EEB">
      <w:pPr>
        <w:spacing w:after="0" w:line="360" w:lineRule="auto"/>
        <w:ind w:firstLine="708"/>
        <w:jc w:val="both"/>
      </w:pPr>
      <w:r>
        <w:t xml:space="preserve">Проектом </w:t>
      </w:r>
      <w:r w:rsidR="00674215">
        <w:t>закона</w:t>
      </w:r>
      <w:r>
        <w:t xml:space="preserve"> не п</w:t>
      </w:r>
      <w:r w:rsidRPr="00CC75E3">
        <w:t xml:space="preserve">редусматривается изменение содержания полномочий органов исполнительной власти Приморского края в отношениях </w:t>
      </w:r>
      <w:r>
        <w:t xml:space="preserve">     </w:t>
      </w:r>
      <w:r w:rsidRPr="00CC75E3">
        <w:t>с субъектами предпринимательской и (или) иной деяте</w:t>
      </w:r>
      <w:r>
        <w:t>льности.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5. Оценка расходов краевого бюджета на исполнение полномочий органов исполнительной власти Приморского края для реализации предлагаемого правового регулирования.</w:t>
      </w:r>
    </w:p>
    <w:p w:rsidR="00886FD1" w:rsidRPr="00182077" w:rsidRDefault="00886FD1" w:rsidP="00182077">
      <w:pPr>
        <w:pStyle w:val="ac"/>
        <w:rPr>
          <w:sz w:val="28"/>
          <w:szCs w:val="28"/>
        </w:rPr>
      </w:pPr>
      <w:r w:rsidRPr="00182077">
        <w:rPr>
          <w:sz w:val="28"/>
          <w:szCs w:val="28"/>
        </w:rPr>
        <w:lastRenderedPageBreak/>
        <w:t xml:space="preserve">Реализация данного проекта </w:t>
      </w:r>
      <w:r w:rsidR="00674215">
        <w:rPr>
          <w:sz w:val="28"/>
          <w:szCs w:val="28"/>
        </w:rPr>
        <w:t>закона</w:t>
      </w:r>
      <w:r w:rsidRPr="00182077">
        <w:rPr>
          <w:sz w:val="28"/>
          <w:szCs w:val="28"/>
        </w:rPr>
        <w:t xml:space="preserve"> не </w:t>
      </w:r>
      <w:r w:rsidR="0006737E">
        <w:rPr>
          <w:sz w:val="28"/>
          <w:szCs w:val="28"/>
        </w:rPr>
        <w:t>потребует</w:t>
      </w:r>
      <w:r w:rsidRPr="00182077">
        <w:rPr>
          <w:sz w:val="28"/>
          <w:szCs w:val="28"/>
        </w:rPr>
        <w:t xml:space="preserve"> дополнительных расходов консолидированного бюджета Приморского края. 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6. Описание обязанностей, которые предполагается возложить                         на субъекты предпринимательской и (или) иной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886FD1" w:rsidRDefault="00886FD1" w:rsidP="0013178F">
      <w:pPr>
        <w:tabs>
          <w:tab w:val="num" w:pos="720"/>
        </w:tabs>
        <w:spacing w:after="0" w:line="360" w:lineRule="auto"/>
        <w:ind w:firstLine="709"/>
        <w:jc w:val="both"/>
      </w:pPr>
      <w:r>
        <w:t xml:space="preserve">Проектом </w:t>
      </w:r>
      <w:r w:rsidR="00674215">
        <w:t>закона</w:t>
      </w:r>
      <w:r>
        <w:t xml:space="preserve"> не предусмотрено возложение</w:t>
      </w:r>
      <w:r w:rsidR="00DD51A3">
        <w:t xml:space="preserve"> дополнительных</w:t>
      </w:r>
      <w:r w:rsidRPr="000B1E7F">
        <w:t xml:space="preserve"> </w:t>
      </w:r>
      <w:r w:rsidRPr="00790490">
        <w:t>обязанностей</w:t>
      </w:r>
      <w:r w:rsidR="00674215">
        <w:t xml:space="preserve"> </w:t>
      </w:r>
      <w:r w:rsidRPr="000B1E7F">
        <w:t>на субъекты предпринимательской и (или) иной деятельности</w:t>
      </w:r>
      <w:r>
        <w:t>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7. Описание основных групп субъектов предпринимательской и (или) иной деятельности, интересы которых будут затронуты предлагаемым правовым регулированием.</w:t>
      </w:r>
    </w:p>
    <w:p w:rsidR="00674215" w:rsidRDefault="00886FD1" w:rsidP="00674215">
      <w:pPr>
        <w:spacing w:after="0" w:line="360" w:lineRule="auto"/>
        <w:ind w:firstLine="709"/>
        <w:jc w:val="both"/>
      </w:pPr>
      <w:r>
        <w:t>Проектом постановления будут затронуты</w:t>
      </w:r>
      <w:r w:rsidRPr="00521368">
        <w:t xml:space="preserve"> </w:t>
      </w:r>
      <w:r w:rsidRPr="00B01ABD">
        <w:t>интересы</w:t>
      </w:r>
      <w:r w:rsidR="00674215">
        <w:t xml:space="preserve"> </w:t>
      </w:r>
      <w:r w:rsidRPr="00B01ABD">
        <w:t>субъектов предпринимательской и (или) иной деятельности</w:t>
      </w:r>
      <w:r w:rsidR="00674215">
        <w:t xml:space="preserve">, реализующих инвестиционные проекты, направленные на </w:t>
      </w:r>
      <w:r w:rsidR="00C3435C">
        <w:t>реализацию товаров (</w:t>
      </w:r>
      <w:r w:rsidR="00674215">
        <w:t>осуществление услуг</w:t>
      </w:r>
      <w:r w:rsidR="00C3435C">
        <w:t>)</w:t>
      </w:r>
      <w:r w:rsidR="00674215">
        <w:t xml:space="preserve"> по следующим видам экономической деятельности в соответствии с Общероссийским классификатором видов экономической деятельности: 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раздел А «Сельское, лесное хозяйство, охота, рыболовство и рыбоводство»;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lastRenderedPageBreak/>
        <w:t>классы 7, 8 раздела В «Добыча полезных ископаемых» (кроме подгруппы 08.12.1 «Разработка гравийных и песчаных карьеров»);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классы 16, 17, 20-25, 27-30, подклассы 10.1-10.9, </w:t>
      </w:r>
      <w:r>
        <w:rPr>
          <w:rFonts w:ascii="Times New Roman" w:hAnsi="Times New Roman" w:cs="Times New Roman"/>
          <w:b w:val="0"/>
          <w:sz w:val="28"/>
          <w:szCs w:val="28"/>
        </w:rPr>
        <w:t>11.07, 26.3, 26.5-26.7,</w:t>
      </w: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 28.23 раздела С «Обрабатывающие производства»;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раздел D «Обеспечение электрической энергией, газом и паром; кондиционирование воздуха»;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раздел E «Водоснабжение; водоотведение, организация сбора и утилизации отходов, деятельность по ликвидации загрязнений»;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раздел H «Транспортировка и хранение»; </w:t>
      </w:r>
    </w:p>
    <w:p w:rsidR="00674215" w:rsidRPr="00463BF9" w:rsidRDefault="00674215" w:rsidP="0067421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подкласс 55.1 раздела I «Деятельность гостиниц и предприятий общественного питания»;</w:t>
      </w:r>
    </w:p>
    <w:p w:rsidR="00674215" w:rsidRPr="00463BF9" w:rsidRDefault="00674215" w:rsidP="006742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 w:rsidRPr="00463BF9">
        <w:t xml:space="preserve">классы 60-63 раздела </w:t>
      </w:r>
      <w:r w:rsidRPr="00463BF9">
        <w:rPr>
          <w:lang w:val="en-US"/>
        </w:rPr>
        <w:t>J</w:t>
      </w:r>
      <w:r w:rsidRPr="00463BF9">
        <w:t xml:space="preserve"> «Деятельность в области информации и связи»;</w:t>
      </w:r>
    </w:p>
    <w:p w:rsidR="00674215" w:rsidRPr="000B6CF8" w:rsidRDefault="00674215" w:rsidP="00674215">
      <w:pPr>
        <w:spacing w:after="0" w:line="360" w:lineRule="auto"/>
        <w:ind w:firstLine="709"/>
        <w:jc w:val="both"/>
      </w:pPr>
      <w:r w:rsidRPr="00463BF9">
        <w:t>класс 93 раздела R «Деятельность в области культуры, спорта, организации досуга и развлечений» (кроме подкласса 93.11 «Деятельность спортивных объектов</w:t>
      </w:r>
      <w:r>
        <w:t>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8. Оценка изменений расходов субъектов предпринимательской и (или) иной деятельности на осуществление такой деятельности, связанных                                с необходимостью соблюдать обязанности, возлагаемые на них                                     или изменяемые предлагаемым правовым регулированием.</w:t>
      </w:r>
    </w:p>
    <w:p w:rsidR="00886FD1" w:rsidRPr="00D47CAC" w:rsidRDefault="00886FD1">
      <w:pPr>
        <w:spacing w:after="0" w:line="360" w:lineRule="auto"/>
        <w:ind w:firstLine="708"/>
        <w:jc w:val="both"/>
        <w:rPr>
          <w:color w:val="FF0000"/>
        </w:rPr>
      </w:pPr>
      <w:r>
        <w:rPr>
          <w:color w:val="000000"/>
          <w:lang w:eastAsia="ru-RU"/>
        </w:rPr>
        <w:lastRenderedPageBreak/>
        <w:t xml:space="preserve">Принятие </w:t>
      </w:r>
      <w:r w:rsidR="00674215">
        <w:rPr>
          <w:color w:val="000000"/>
          <w:lang w:eastAsia="ru-RU"/>
        </w:rPr>
        <w:t>закона</w:t>
      </w:r>
      <w:r>
        <w:rPr>
          <w:color w:val="000000"/>
          <w:lang w:eastAsia="ru-RU"/>
        </w:rPr>
        <w:t xml:space="preserve"> не повлечет</w:t>
      </w:r>
      <w:r w:rsidRPr="00F6226F">
        <w:rPr>
          <w:color w:val="000000"/>
          <w:lang w:eastAsia="ru-RU"/>
        </w:rPr>
        <w:t xml:space="preserve"> </w:t>
      </w:r>
      <w:r w:rsidRPr="00313D87">
        <w:rPr>
          <w:color w:val="000000"/>
          <w:lang w:eastAsia="ru-RU"/>
        </w:rPr>
        <w:t>изменени</w:t>
      </w:r>
      <w:r>
        <w:rPr>
          <w:color w:val="000000"/>
          <w:lang w:eastAsia="ru-RU"/>
        </w:rPr>
        <w:t>я</w:t>
      </w:r>
      <w:r w:rsidRPr="00313D87">
        <w:rPr>
          <w:color w:val="000000"/>
          <w:lang w:eastAsia="ru-RU"/>
        </w:rPr>
        <w:t xml:space="preserve"> расходов субъектов предпринимательской и (или) иной деятельности</w:t>
      </w:r>
      <w:r>
        <w:rPr>
          <w:color w:val="000000"/>
          <w:lang w:eastAsia="ru-RU"/>
        </w:rPr>
        <w:t>.</w:t>
      </w: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C233BE" w:rsidRDefault="00C233BE" w:rsidP="00843831">
      <w:pPr>
        <w:spacing w:after="0" w:line="360" w:lineRule="auto"/>
        <w:ind w:firstLine="708"/>
        <w:jc w:val="both"/>
      </w:pPr>
      <w:r>
        <w:t>В случае не актуализации ОКВЭД субъекты предпринимательской деятельности не смогут с 1 января 2015 года воспользоваться льготами по закону ПК от 19.12.2013 №330-КЗ.</w:t>
      </w:r>
    </w:p>
    <w:p w:rsidR="00886FD1" w:rsidRPr="00843831" w:rsidRDefault="00C233BE" w:rsidP="00843831">
      <w:pPr>
        <w:spacing w:after="0" w:line="360" w:lineRule="auto"/>
        <w:ind w:firstLine="708"/>
        <w:jc w:val="both"/>
      </w:pPr>
      <w:r>
        <w:t xml:space="preserve">Непредвиденные негативные последствия в случае, если не будет установлено требование по определению налогооблагаемой базы: субъект предпринимательской деятельности, </w:t>
      </w:r>
      <w:r w:rsidR="00F105F9">
        <w:t xml:space="preserve">реализовавший инвестиционный проект (например, </w:t>
      </w:r>
      <w:r>
        <w:t>модернизировавший часть своих активов</w:t>
      </w:r>
      <w:r w:rsidR="00F105F9">
        <w:t>)</w:t>
      </w:r>
      <w:r>
        <w:t xml:space="preserve">, может претендовать на получение льготы только в случае ведения раздельного налогового учета. Учитывая, что выделение в отдельный налоговый учет </w:t>
      </w:r>
      <w:r w:rsidR="00F105F9">
        <w:t xml:space="preserve">доходов, полученных в результате реализации проекта </w:t>
      </w:r>
      <w:r>
        <w:t xml:space="preserve">может быть невозможным или представлять значительные сложности для предпринимателя – предлагается </w:t>
      </w:r>
      <w:r w:rsidR="00F105F9">
        <w:t>предоставлять льготу без ведения такого раздельного учета при этом прибыль от реализации проекта должна обеспечивать не менее 90% всей прибыли предприятия</w:t>
      </w:r>
      <w:r>
        <w:t>.</w:t>
      </w:r>
    </w:p>
    <w:p w:rsidR="00886FD1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lastRenderedPageBreak/>
        <w:t>10. Сведения о результатах публичных консультаций с субъектами предпринимательской и (или) иной деятельности, включая предложения                      о возможных выгодах и затратах предлагаемого регулирования, альтернативных способах решения проблемы, и оценки их последствий.</w:t>
      </w:r>
    </w:p>
    <w:p w:rsidR="00F105F9" w:rsidRPr="00C9793D" w:rsidRDefault="00F105F9" w:rsidP="00C9793D">
      <w:pPr>
        <w:spacing w:after="120" w:line="240" w:lineRule="auto"/>
        <w:ind w:firstLine="709"/>
        <w:jc w:val="both"/>
        <w:rPr>
          <w:b/>
        </w:rPr>
      </w:pPr>
    </w:p>
    <w:p w:rsidR="00886FD1" w:rsidRPr="00C9793D" w:rsidRDefault="00886FD1" w:rsidP="00C9793D">
      <w:pPr>
        <w:spacing w:after="120" w:line="240" w:lineRule="auto"/>
        <w:ind w:firstLine="709"/>
        <w:jc w:val="both"/>
        <w:rPr>
          <w:b/>
        </w:rPr>
      </w:pPr>
      <w:r w:rsidRPr="00C9793D">
        <w:rPr>
          <w:b/>
        </w:rPr>
        <w:t>11. Иные сведения, позволяющие оценить обоснованность вводимых административных и иных ограничений и обязанностей для субъектов предпринимательской и (или) иной деятельности, обоснованность расходов субъектов предпринимательской и (или) иной деятельности и краевого бюджета, возникновению которых способствуют положения Проекта нормативного правового акта.</w:t>
      </w:r>
    </w:p>
    <w:p w:rsidR="00601DD2" w:rsidRDefault="00886FD1" w:rsidP="00D55031">
      <w:pPr>
        <w:spacing w:after="0" w:line="360" w:lineRule="auto"/>
        <w:ind w:firstLine="708"/>
        <w:jc w:val="both"/>
      </w:pPr>
      <w:r w:rsidRPr="00843831">
        <w:t xml:space="preserve">Проект </w:t>
      </w:r>
      <w:r w:rsidR="00674215">
        <w:t>закона</w:t>
      </w:r>
      <w:r w:rsidRPr="00843831">
        <w:t xml:space="preserve"> не содержит </w:t>
      </w:r>
      <w:r w:rsidR="00F105F9">
        <w:t>коррупциогенных факторов</w:t>
      </w:r>
      <w:r>
        <w:t xml:space="preserve">. </w:t>
      </w:r>
    </w:p>
    <w:sectPr w:rsidR="00601DD2" w:rsidSect="00A603A1">
      <w:headerReference w:type="default" r:id="rId7"/>
      <w:pgSz w:w="11906" w:h="16838"/>
      <w:pgMar w:top="1134" w:right="851" w:bottom="79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38" w:rsidRDefault="00E26738" w:rsidP="00F9270B">
      <w:pPr>
        <w:spacing w:after="0" w:line="240" w:lineRule="auto"/>
      </w:pPr>
      <w:r>
        <w:separator/>
      </w:r>
    </w:p>
  </w:endnote>
  <w:endnote w:type="continuationSeparator" w:id="0">
    <w:p w:rsidR="00E26738" w:rsidRDefault="00E26738" w:rsidP="00F9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38" w:rsidRDefault="00E26738" w:rsidP="00F9270B">
      <w:pPr>
        <w:spacing w:after="0" w:line="240" w:lineRule="auto"/>
      </w:pPr>
      <w:r>
        <w:separator/>
      </w:r>
    </w:p>
  </w:footnote>
  <w:footnote w:type="continuationSeparator" w:id="0">
    <w:p w:rsidR="00E26738" w:rsidRDefault="00E26738" w:rsidP="00F9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D1" w:rsidRDefault="00030560">
    <w:pPr>
      <w:pStyle w:val="a3"/>
      <w:jc w:val="center"/>
    </w:pPr>
    <w:r>
      <w:fldChar w:fldCharType="begin"/>
    </w:r>
    <w:r w:rsidR="00D55031">
      <w:instrText>PAGE   \* MERGEFORMAT</w:instrText>
    </w:r>
    <w:r>
      <w:fldChar w:fldCharType="separate"/>
    </w:r>
    <w:r w:rsidR="005E2F58">
      <w:rPr>
        <w:noProof/>
      </w:rPr>
      <w:t>2</w:t>
    </w:r>
    <w:r>
      <w:rPr>
        <w:noProof/>
      </w:rPr>
      <w:fldChar w:fldCharType="end"/>
    </w:r>
  </w:p>
  <w:p w:rsidR="00886FD1" w:rsidRDefault="00886F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F0DC1"/>
    <w:multiLevelType w:val="hybridMultilevel"/>
    <w:tmpl w:val="AF668512"/>
    <w:lvl w:ilvl="0" w:tplc="AA7CC0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D0240"/>
    <w:multiLevelType w:val="hybridMultilevel"/>
    <w:tmpl w:val="8A5A1318"/>
    <w:lvl w:ilvl="0" w:tplc="680C1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68"/>
    <w:rsid w:val="000049EE"/>
    <w:rsid w:val="000052E0"/>
    <w:rsid w:val="0000652E"/>
    <w:rsid w:val="0001572C"/>
    <w:rsid w:val="00015DB3"/>
    <w:rsid w:val="00015FBC"/>
    <w:rsid w:val="00016A55"/>
    <w:rsid w:val="00017115"/>
    <w:rsid w:val="0002186B"/>
    <w:rsid w:val="00021A2A"/>
    <w:rsid w:val="00022A51"/>
    <w:rsid w:val="00023A94"/>
    <w:rsid w:val="0002409D"/>
    <w:rsid w:val="0002591A"/>
    <w:rsid w:val="000273F5"/>
    <w:rsid w:val="00030560"/>
    <w:rsid w:val="00030865"/>
    <w:rsid w:val="00032365"/>
    <w:rsid w:val="000331A5"/>
    <w:rsid w:val="0003529B"/>
    <w:rsid w:val="0003529E"/>
    <w:rsid w:val="000357F7"/>
    <w:rsid w:val="00036968"/>
    <w:rsid w:val="000402DA"/>
    <w:rsid w:val="00040DE8"/>
    <w:rsid w:val="000417CD"/>
    <w:rsid w:val="0004209B"/>
    <w:rsid w:val="000422D4"/>
    <w:rsid w:val="00044628"/>
    <w:rsid w:val="00046371"/>
    <w:rsid w:val="00050BA4"/>
    <w:rsid w:val="00051036"/>
    <w:rsid w:val="00052A65"/>
    <w:rsid w:val="00055603"/>
    <w:rsid w:val="000565BE"/>
    <w:rsid w:val="0005676B"/>
    <w:rsid w:val="00056C3F"/>
    <w:rsid w:val="00061CCB"/>
    <w:rsid w:val="00061EE7"/>
    <w:rsid w:val="00063F85"/>
    <w:rsid w:val="0006457A"/>
    <w:rsid w:val="000652FC"/>
    <w:rsid w:val="00066730"/>
    <w:rsid w:val="00066B84"/>
    <w:rsid w:val="0006737E"/>
    <w:rsid w:val="00067502"/>
    <w:rsid w:val="0007110B"/>
    <w:rsid w:val="00071672"/>
    <w:rsid w:val="000718FB"/>
    <w:rsid w:val="00071C46"/>
    <w:rsid w:val="000721A8"/>
    <w:rsid w:val="00073B73"/>
    <w:rsid w:val="00074BB6"/>
    <w:rsid w:val="00077E70"/>
    <w:rsid w:val="00082B09"/>
    <w:rsid w:val="00084604"/>
    <w:rsid w:val="00085C7D"/>
    <w:rsid w:val="00087239"/>
    <w:rsid w:val="0008724E"/>
    <w:rsid w:val="00090168"/>
    <w:rsid w:val="00091AC6"/>
    <w:rsid w:val="0009657B"/>
    <w:rsid w:val="000975B5"/>
    <w:rsid w:val="0009779A"/>
    <w:rsid w:val="000A0D7C"/>
    <w:rsid w:val="000A20C8"/>
    <w:rsid w:val="000A246B"/>
    <w:rsid w:val="000A354F"/>
    <w:rsid w:val="000A3D48"/>
    <w:rsid w:val="000A3F07"/>
    <w:rsid w:val="000A44EE"/>
    <w:rsid w:val="000A654B"/>
    <w:rsid w:val="000A678E"/>
    <w:rsid w:val="000A6B8B"/>
    <w:rsid w:val="000A72C5"/>
    <w:rsid w:val="000B01EF"/>
    <w:rsid w:val="000B03ED"/>
    <w:rsid w:val="000B1162"/>
    <w:rsid w:val="000B1E7F"/>
    <w:rsid w:val="000B2594"/>
    <w:rsid w:val="000B26E9"/>
    <w:rsid w:val="000B3E54"/>
    <w:rsid w:val="000B47CE"/>
    <w:rsid w:val="000B5751"/>
    <w:rsid w:val="000B5F8C"/>
    <w:rsid w:val="000B6CF8"/>
    <w:rsid w:val="000B7353"/>
    <w:rsid w:val="000C0002"/>
    <w:rsid w:val="000C08F3"/>
    <w:rsid w:val="000C205A"/>
    <w:rsid w:val="000C2A22"/>
    <w:rsid w:val="000C3BA5"/>
    <w:rsid w:val="000C3D7A"/>
    <w:rsid w:val="000C5FCF"/>
    <w:rsid w:val="000C75F6"/>
    <w:rsid w:val="000C772C"/>
    <w:rsid w:val="000D27CE"/>
    <w:rsid w:val="000D2E2E"/>
    <w:rsid w:val="000D339E"/>
    <w:rsid w:val="000D449F"/>
    <w:rsid w:val="000D4C59"/>
    <w:rsid w:val="000D51B2"/>
    <w:rsid w:val="000D52BE"/>
    <w:rsid w:val="000D616F"/>
    <w:rsid w:val="000D681A"/>
    <w:rsid w:val="000D6CDF"/>
    <w:rsid w:val="000D7182"/>
    <w:rsid w:val="000E21A7"/>
    <w:rsid w:val="000E2473"/>
    <w:rsid w:val="000E2E61"/>
    <w:rsid w:val="000E31C8"/>
    <w:rsid w:val="000E3E98"/>
    <w:rsid w:val="000E4CF3"/>
    <w:rsid w:val="000E4F58"/>
    <w:rsid w:val="000E68F8"/>
    <w:rsid w:val="000E6B3E"/>
    <w:rsid w:val="000E731F"/>
    <w:rsid w:val="000E7A08"/>
    <w:rsid w:val="000E7E4B"/>
    <w:rsid w:val="000E7EC7"/>
    <w:rsid w:val="000F09B1"/>
    <w:rsid w:val="000F250D"/>
    <w:rsid w:val="000F54E1"/>
    <w:rsid w:val="000F69DB"/>
    <w:rsid w:val="00100A67"/>
    <w:rsid w:val="00103EFF"/>
    <w:rsid w:val="00104B30"/>
    <w:rsid w:val="001054E5"/>
    <w:rsid w:val="001115CF"/>
    <w:rsid w:val="00112EE2"/>
    <w:rsid w:val="00113E2E"/>
    <w:rsid w:val="001140A9"/>
    <w:rsid w:val="00115116"/>
    <w:rsid w:val="0011659C"/>
    <w:rsid w:val="00116B31"/>
    <w:rsid w:val="00120519"/>
    <w:rsid w:val="00121BBA"/>
    <w:rsid w:val="0012235D"/>
    <w:rsid w:val="001247BE"/>
    <w:rsid w:val="0012691A"/>
    <w:rsid w:val="00126E5E"/>
    <w:rsid w:val="0012755C"/>
    <w:rsid w:val="00127D47"/>
    <w:rsid w:val="0013178F"/>
    <w:rsid w:val="00135258"/>
    <w:rsid w:val="001357F6"/>
    <w:rsid w:val="00137C6C"/>
    <w:rsid w:val="00141E17"/>
    <w:rsid w:val="00142277"/>
    <w:rsid w:val="00143489"/>
    <w:rsid w:val="00143F36"/>
    <w:rsid w:val="001454C4"/>
    <w:rsid w:val="00145D7D"/>
    <w:rsid w:val="0014699D"/>
    <w:rsid w:val="001475D3"/>
    <w:rsid w:val="00147793"/>
    <w:rsid w:val="0014792B"/>
    <w:rsid w:val="00147F40"/>
    <w:rsid w:val="00150054"/>
    <w:rsid w:val="001543D6"/>
    <w:rsid w:val="00157147"/>
    <w:rsid w:val="00160201"/>
    <w:rsid w:val="001612C3"/>
    <w:rsid w:val="00164FE1"/>
    <w:rsid w:val="001714A2"/>
    <w:rsid w:val="001728E9"/>
    <w:rsid w:val="0017342D"/>
    <w:rsid w:val="00173604"/>
    <w:rsid w:val="00173B14"/>
    <w:rsid w:val="001742B7"/>
    <w:rsid w:val="0017488B"/>
    <w:rsid w:val="00175D0A"/>
    <w:rsid w:val="00175F1B"/>
    <w:rsid w:val="0017682F"/>
    <w:rsid w:val="00181332"/>
    <w:rsid w:val="00182077"/>
    <w:rsid w:val="00183D73"/>
    <w:rsid w:val="00184333"/>
    <w:rsid w:val="0018622B"/>
    <w:rsid w:val="001866E4"/>
    <w:rsid w:val="00186783"/>
    <w:rsid w:val="001910A2"/>
    <w:rsid w:val="00193930"/>
    <w:rsid w:val="00195538"/>
    <w:rsid w:val="00195F10"/>
    <w:rsid w:val="0019615F"/>
    <w:rsid w:val="001A1CAC"/>
    <w:rsid w:val="001A2222"/>
    <w:rsid w:val="001A2D4C"/>
    <w:rsid w:val="001A3BBA"/>
    <w:rsid w:val="001A4534"/>
    <w:rsid w:val="001A5D8D"/>
    <w:rsid w:val="001A7B0F"/>
    <w:rsid w:val="001B1EF4"/>
    <w:rsid w:val="001B36DA"/>
    <w:rsid w:val="001B40C8"/>
    <w:rsid w:val="001B483C"/>
    <w:rsid w:val="001B4979"/>
    <w:rsid w:val="001B5D48"/>
    <w:rsid w:val="001B6838"/>
    <w:rsid w:val="001B6DFE"/>
    <w:rsid w:val="001B77E5"/>
    <w:rsid w:val="001B7851"/>
    <w:rsid w:val="001B7D8F"/>
    <w:rsid w:val="001C02EE"/>
    <w:rsid w:val="001C1A86"/>
    <w:rsid w:val="001C20A7"/>
    <w:rsid w:val="001C2292"/>
    <w:rsid w:val="001C280F"/>
    <w:rsid w:val="001C2AF8"/>
    <w:rsid w:val="001C43C0"/>
    <w:rsid w:val="001C4DAA"/>
    <w:rsid w:val="001C4F8D"/>
    <w:rsid w:val="001C5735"/>
    <w:rsid w:val="001C6C68"/>
    <w:rsid w:val="001C797B"/>
    <w:rsid w:val="001C7C55"/>
    <w:rsid w:val="001D04BB"/>
    <w:rsid w:val="001D172F"/>
    <w:rsid w:val="001D1EB1"/>
    <w:rsid w:val="001D2C1D"/>
    <w:rsid w:val="001D3891"/>
    <w:rsid w:val="001D3F9C"/>
    <w:rsid w:val="001D5519"/>
    <w:rsid w:val="001E0358"/>
    <w:rsid w:val="001E06D5"/>
    <w:rsid w:val="001E0D2D"/>
    <w:rsid w:val="001E0DED"/>
    <w:rsid w:val="001E3DEC"/>
    <w:rsid w:val="001E545A"/>
    <w:rsid w:val="001E60C0"/>
    <w:rsid w:val="001E68A0"/>
    <w:rsid w:val="001E757C"/>
    <w:rsid w:val="001F00E0"/>
    <w:rsid w:val="001F0B95"/>
    <w:rsid w:val="001F0FE4"/>
    <w:rsid w:val="001F164D"/>
    <w:rsid w:val="001F16CE"/>
    <w:rsid w:val="001F1F15"/>
    <w:rsid w:val="001F2207"/>
    <w:rsid w:val="001F2C81"/>
    <w:rsid w:val="001F3144"/>
    <w:rsid w:val="001F3E44"/>
    <w:rsid w:val="001F6605"/>
    <w:rsid w:val="001F6867"/>
    <w:rsid w:val="001F7BC4"/>
    <w:rsid w:val="001F7CB1"/>
    <w:rsid w:val="002000C0"/>
    <w:rsid w:val="00200529"/>
    <w:rsid w:val="00202A00"/>
    <w:rsid w:val="00202A77"/>
    <w:rsid w:val="00202AC1"/>
    <w:rsid w:val="00205107"/>
    <w:rsid w:val="00206947"/>
    <w:rsid w:val="0020795E"/>
    <w:rsid w:val="00207C74"/>
    <w:rsid w:val="00211414"/>
    <w:rsid w:val="00211459"/>
    <w:rsid w:val="00212B3D"/>
    <w:rsid w:val="00213CEA"/>
    <w:rsid w:val="00213ED5"/>
    <w:rsid w:val="00214416"/>
    <w:rsid w:val="00214F5D"/>
    <w:rsid w:val="00215DEB"/>
    <w:rsid w:val="00222567"/>
    <w:rsid w:val="0022346A"/>
    <w:rsid w:val="0022370E"/>
    <w:rsid w:val="002237D3"/>
    <w:rsid w:val="0022498D"/>
    <w:rsid w:val="002258FA"/>
    <w:rsid w:val="00226DD6"/>
    <w:rsid w:val="002304A6"/>
    <w:rsid w:val="0023091E"/>
    <w:rsid w:val="0023297F"/>
    <w:rsid w:val="002345FC"/>
    <w:rsid w:val="0023730B"/>
    <w:rsid w:val="002379AF"/>
    <w:rsid w:val="00241411"/>
    <w:rsid w:val="002418D3"/>
    <w:rsid w:val="00242885"/>
    <w:rsid w:val="00243F1D"/>
    <w:rsid w:val="00244EA9"/>
    <w:rsid w:val="0024682E"/>
    <w:rsid w:val="002511A8"/>
    <w:rsid w:val="002529B6"/>
    <w:rsid w:val="00253B3D"/>
    <w:rsid w:val="00255514"/>
    <w:rsid w:val="00255552"/>
    <w:rsid w:val="00260FDD"/>
    <w:rsid w:val="00264606"/>
    <w:rsid w:val="002707A7"/>
    <w:rsid w:val="002741F2"/>
    <w:rsid w:val="0027441D"/>
    <w:rsid w:val="00274421"/>
    <w:rsid w:val="00274EA0"/>
    <w:rsid w:val="00275A3B"/>
    <w:rsid w:val="00276360"/>
    <w:rsid w:val="002843B2"/>
    <w:rsid w:val="002856B4"/>
    <w:rsid w:val="0028787A"/>
    <w:rsid w:val="0029190B"/>
    <w:rsid w:val="00292EBA"/>
    <w:rsid w:val="00292FB9"/>
    <w:rsid w:val="0029331C"/>
    <w:rsid w:val="0029417D"/>
    <w:rsid w:val="00295EA5"/>
    <w:rsid w:val="0029794E"/>
    <w:rsid w:val="002A0524"/>
    <w:rsid w:val="002A068D"/>
    <w:rsid w:val="002A23D2"/>
    <w:rsid w:val="002A663C"/>
    <w:rsid w:val="002B1952"/>
    <w:rsid w:val="002B207F"/>
    <w:rsid w:val="002B242C"/>
    <w:rsid w:val="002B2FE2"/>
    <w:rsid w:val="002B47C0"/>
    <w:rsid w:val="002B599B"/>
    <w:rsid w:val="002B5A97"/>
    <w:rsid w:val="002B5D3E"/>
    <w:rsid w:val="002C2793"/>
    <w:rsid w:val="002C32F0"/>
    <w:rsid w:val="002C3D84"/>
    <w:rsid w:val="002C509B"/>
    <w:rsid w:val="002C560C"/>
    <w:rsid w:val="002C58CE"/>
    <w:rsid w:val="002C638C"/>
    <w:rsid w:val="002C7D86"/>
    <w:rsid w:val="002D0174"/>
    <w:rsid w:val="002D211F"/>
    <w:rsid w:val="002D21B6"/>
    <w:rsid w:val="002D2E03"/>
    <w:rsid w:val="002D4DD1"/>
    <w:rsid w:val="002D5ABA"/>
    <w:rsid w:val="002D5B0F"/>
    <w:rsid w:val="002D7566"/>
    <w:rsid w:val="002E044D"/>
    <w:rsid w:val="002E265E"/>
    <w:rsid w:val="002E29C3"/>
    <w:rsid w:val="002E3D40"/>
    <w:rsid w:val="002E4651"/>
    <w:rsid w:val="002E523D"/>
    <w:rsid w:val="002E5475"/>
    <w:rsid w:val="002F00E3"/>
    <w:rsid w:val="002F0A1E"/>
    <w:rsid w:val="002F1E0C"/>
    <w:rsid w:val="002F366A"/>
    <w:rsid w:val="002F6C15"/>
    <w:rsid w:val="002F71C4"/>
    <w:rsid w:val="002F78B5"/>
    <w:rsid w:val="00302CE6"/>
    <w:rsid w:val="00304BE0"/>
    <w:rsid w:val="0030561E"/>
    <w:rsid w:val="003075D3"/>
    <w:rsid w:val="00307892"/>
    <w:rsid w:val="00307F44"/>
    <w:rsid w:val="00311366"/>
    <w:rsid w:val="00311A4D"/>
    <w:rsid w:val="00312394"/>
    <w:rsid w:val="003130A3"/>
    <w:rsid w:val="00313D87"/>
    <w:rsid w:val="00316BD3"/>
    <w:rsid w:val="00317EFA"/>
    <w:rsid w:val="003211E6"/>
    <w:rsid w:val="003230D4"/>
    <w:rsid w:val="0032413A"/>
    <w:rsid w:val="00330391"/>
    <w:rsid w:val="00331B64"/>
    <w:rsid w:val="003339D7"/>
    <w:rsid w:val="0033762A"/>
    <w:rsid w:val="0033776A"/>
    <w:rsid w:val="00337BE4"/>
    <w:rsid w:val="00340AA8"/>
    <w:rsid w:val="00341431"/>
    <w:rsid w:val="00341475"/>
    <w:rsid w:val="00341D9B"/>
    <w:rsid w:val="00342104"/>
    <w:rsid w:val="00342208"/>
    <w:rsid w:val="0034387A"/>
    <w:rsid w:val="00343AC5"/>
    <w:rsid w:val="00344372"/>
    <w:rsid w:val="00345BBB"/>
    <w:rsid w:val="00346078"/>
    <w:rsid w:val="003505B6"/>
    <w:rsid w:val="0035074B"/>
    <w:rsid w:val="0035150A"/>
    <w:rsid w:val="00352D4D"/>
    <w:rsid w:val="0035304A"/>
    <w:rsid w:val="0035351E"/>
    <w:rsid w:val="00354776"/>
    <w:rsid w:val="00355474"/>
    <w:rsid w:val="003565C7"/>
    <w:rsid w:val="003624AC"/>
    <w:rsid w:val="00363B56"/>
    <w:rsid w:val="0036460F"/>
    <w:rsid w:val="00364B9F"/>
    <w:rsid w:val="00364E18"/>
    <w:rsid w:val="00367418"/>
    <w:rsid w:val="0036768F"/>
    <w:rsid w:val="00371203"/>
    <w:rsid w:val="00371373"/>
    <w:rsid w:val="00371B14"/>
    <w:rsid w:val="0037247B"/>
    <w:rsid w:val="00372E7E"/>
    <w:rsid w:val="0037423D"/>
    <w:rsid w:val="003760A0"/>
    <w:rsid w:val="0037622C"/>
    <w:rsid w:val="00380DA5"/>
    <w:rsid w:val="00381633"/>
    <w:rsid w:val="0038434B"/>
    <w:rsid w:val="003847C9"/>
    <w:rsid w:val="00386807"/>
    <w:rsid w:val="00391573"/>
    <w:rsid w:val="00396901"/>
    <w:rsid w:val="00397858"/>
    <w:rsid w:val="003A1387"/>
    <w:rsid w:val="003A25BB"/>
    <w:rsid w:val="003A67CB"/>
    <w:rsid w:val="003A7961"/>
    <w:rsid w:val="003B051A"/>
    <w:rsid w:val="003B14D2"/>
    <w:rsid w:val="003B3342"/>
    <w:rsid w:val="003B3551"/>
    <w:rsid w:val="003B3E45"/>
    <w:rsid w:val="003B416C"/>
    <w:rsid w:val="003B6861"/>
    <w:rsid w:val="003B6939"/>
    <w:rsid w:val="003B7CBC"/>
    <w:rsid w:val="003C1F52"/>
    <w:rsid w:val="003C4076"/>
    <w:rsid w:val="003C5B3A"/>
    <w:rsid w:val="003C6B88"/>
    <w:rsid w:val="003D1949"/>
    <w:rsid w:val="003D1A5B"/>
    <w:rsid w:val="003D3048"/>
    <w:rsid w:val="003D306C"/>
    <w:rsid w:val="003D4335"/>
    <w:rsid w:val="003D4F95"/>
    <w:rsid w:val="003D7EE6"/>
    <w:rsid w:val="003E0B30"/>
    <w:rsid w:val="003E1869"/>
    <w:rsid w:val="003E2027"/>
    <w:rsid w:val="003E2E48"/>
    <w:rsid w:val="003E3409"/>
    <w:rsid w:val="003E3F3A"/>
    <w:rsid w:val="003E4843"/>
    <w:rsid w:val="003E4D44"/>
    <w:rsid w:val="003E535A"/>
    <w:rsid w:val="003E6F46"/>
    <w:rsid w:val="003E7904"/>
    <w:rsid w:val="003F276B"/>
    <w:rsid w:val="003F4783"/>
    <w:rsid w:val="003F5176"/>
    <w:rsid w:val="003F5B48"/>
    <w:rsid w:val="003F73EE"/>
    <w:rsid w:val="00400031"/>
    <w:rsid w:val="00401865"/>
    <w:rsid w:val="00401B2C"/>
    <w:rsid w:val="004025AE"/>
    <w:rsid w:val="00402F3B"/>
    <w:rsid w:val="00403C76"/>
    <w:rsid w:val="00403DE7"/>
    <w:rsid w:val="004058CE"/>
    <w:rsid w:val="0040666D"/>
    <w:rsid w:val="004079C3"/>
    <w:rsid w:val="00410244"/>
    <w:rsid w:val="00411BDE"/>
    <w:rsid w:val="00412F93"/>
    <w:rsid w:val="00414066"/>
    <w:rsid w:val="004141DC"/>
    <w:rsid w:val="004169C9"/>
    <w:rsid w:val="00416D27"/>
    <w:rsid w:val="00417443"/>
    <w:rsid w:val="00420216"/>
    <w:rsid w:val="00423320"/>
    <w:rsid w:val="0042388D"/>
    <w:rsid w:val="00424DE7"/>
    <w:rsid w:val="00434319"/>
    <w:rsid w:val="00434E7F"/>
    <w:rsid w:val="00440DF7"/>
    <w:rsid w:val="0044105C"/>
    <w:rsid w:val="004413AB"/>
    <w:rsid w:val="00441B7F"/>
    <w:rsid w:val="00443E6C"/>
    <w:rsid w:val="00443EFF"/>
    <w:rsid w:val="00444186"/>
    <w:rsid w:val="00444CDD"/>
    <w:rsid w:val="00445E27"/>
    <w:rsid w:val="00450C6A"/>
    <w:rsid w:val="00451EB6"/>
    <w:rsid w:val="00454F3F"/>
    <w:rsid w:val="0045532E"/>
    <w:rsid w:val="004556AA"/>
    <w:rsid w:val="00457D45"/>
    <w:rsid w:val="00461FE4"/>
    <w:rsid w:val="00462439"/>
    <w:rsid w:val="0046370D"/>
    <w:rsid w:val="004645CA"/>
    <w:rsid w:val="004671FC"/>
    <w:rsid w:val="00467C7F"/>
    <w:rsid w:val="0047004C"/>
    <w:rsid w:val="00470A46"/>
    <w:rsid w:val="0047125F"/>
    <w:rsid w:val="004724D6"/>
    <w:rsid w:val="004728DE"/>
    <w:rsid w:val="00473D02"/>
    <w:rsid w:val="0047407C"/>
    <w:rsid w:val="00474CC8"/>
    <w:rsid w:val="00475449"/>
    <w:rsid w:val="0047545F"/>
    <w:rsid w:val="00477A7D"/>
    <w:rsid w:val="00480AB1"/>
    <w:rsid w:val="00480F56"/>
    <w:rsid w:val="00481A71"/>
    <w:rsid w:val="00481EF1"/>
    <w:rsid w:val="00484B3A"/>
    <w:rsid w:val="004858DD"/>
    <w:rsid w:val="0049244D"/>
    <w:rsid w:val="00492FA5"/>
    <w:rsid w:val="00495E16"/>
    <w:rsid w:val="00496373"/>
    <w:rsid w:val="00496C44"/>
    <w:rsid w:val="004974ED"/>
    <w:rsid w:val="004A05C3"/>
    <w:rsid w:val="004A0CDE"/>
    <w:rsid w:val="004A2E1A"/>
    <w:rsid w:val="004A3DBB"/>
    <w:rsid w:val="004A7120"/>
    <w:rsid w:val="004A7CD1"/>
    <w:rsid w:val="004B2A10"/>
    <w:rsid w:val="004B5C0F"/>
    <w:rsid w:val="004B65B1"/>
    <w:rsid w:val="004B6E17"/>
    <w:rsid w:val="004B7184"/>
    <w:rsid w:val="004B7E67"/>
    <w:rsid w:val="004C019E"/>
    <w:rsid w:val="004C3793"/>
    <w:rsid w:val="004C3F5E"/>
    <w:rsid w:val="004C6AD0"/>
    <w:rsid w:val="004C6EC5"/>
    <w:rsid w:val="004C72C4"/>
    <w:rsid w:val="004D025F"/>
    <w:rsid w:val="004D0576"/>
    <w:rsid w:val="004D1B86"/>
    <w:rsid w:val="004D5187"/>
    <w:rsid w:val="004D68E0"/>
    <w:rsid w:val="004E02CD"/>
    <w:rsid w:val="004E1791"/>
    <w:rsid w:val="004E23BA"/>
    <w:rsid w:val="004E3F0A"/>
    <w:rsid w:val="004E4244"/>
    <w:rsid w:val="004E527F"/>
    <w:rsid w:val="004E79D5"/>
    <w:rsid w:val="004E7A43"/>
    <w:rsid w:val="004E7C37"/>
    <w:rsid w:val="004E7E2E"/>
    <w:rsid w:val="004E7E51"/>
    <w:rsid w:val="004F32A4"/>
    <w:rsid w:val="004F3977"/>
    <w:rsid w:val="004F4405"/>
    <w:rsid w:val="004F6986"/>
    <w:rsid w:val="004F7701"/>
    <w:rsid w:val="005013A1"/>
    <w:rsid w:val="005031C4"/>
    <w:rsid w:val="00503EC6"/>
    <w:rsid w:val="00504C33"/>
    <w:rsid w:val="00504DF0"/>
    <w:rsid w:val="005066F3"/>
    <w:rsid w:val="00507EB0"/>
    <w:rsid w:val="00510C06"/>
    <w:rsid w:val="005112B5"/>
    <w:rsid w:val="00512B76"/>
    <w:rsid w:val="00513300"/>
    <w:rsid w:val="00513993"/>
    <w:rsid w:val="0051566D"/>
    <w:rsid w:val="00516B71"/>
    <w:rsid w:val="0051708B"/>
    <w:rsid w:val="005173E5"/>
    <w:rsid w:val="00520CA0"/>
    <w:rsid w:val="00521368"/>
    <w:rsid w:val="00522D3D"/>
    <w:rsid w:val="005238F3"/>
    <w:rsid w:val="00524A04"/>
    <w:rsid w:val="00524DB5"/>
    <w:rsid w:val="00525309"/>
    <w:rsid w:val="0052578D"/>
    <w:rsid w:val="00526038"/>
    <w:rsid w:val="00526EB2"/>
    <w:rsid w:val="0052784E"/>
    <w:rsid w:val="0053067A"/>
    <w:rsid w:val="005323C3"/>
    <w:rsid w:val="00532F07"/>
    <w:rsid w:val="00533556"/>
    <w:rsid w:val="0053445B"/>
    <w:rsid w:val="0053500A"/>
    <w:rsid w:val="0054242B"/>
    <w:rsid w:val="005456B7"/>
    <w:rsid w:val="00545E2C"/>
    <w:rsid w:val="00547198"/>
    <w:rsid w:val="00547950"/>
    <w:rsid w:val="00553513"/>
    <w:rsid w:val="00555FA8"/>
    <w:rsid w:val="00556003"/>
    <w:rsid w:val="005565C1"/>
    <w:rsid w:val="0055667C"/>
    <w:rsid w:val="00561E30"/>
    <w:rsid w:val="00562A05"/>
    <w:rsid w:val="00562ED4"/>
    <w:rsid w:val="00563193"/>
    <w:rsid w:val="00566007"/>
    <w:rsid w:val="0056619F"/>
    <w:rsid w:val="00566C4E"/>
    <w:rsid w:val="00570112"/>
    <w:rsid w:val="005701C0"/>
    <w:rsid w:val="00570CF2"/>
    <w:rsid w:val="0057126A"/>
    <w:rsid w:val="00572A34"/>
    <w:rsid w:val="00572A6E"/>
    <w:rsid w:val="00574641"/>
    <w:rsid w:val="005768DE"/>
    <w:rsid w:val="00576A70"/>
    <w:rsid w:val="00577325"/>
    <w:rsid w:val="00577965"/>
    <w:rsid w:val="00577F00"/>
    <w:rsid w:val="005805DC"/>
    <w:rsid w:val="00580E46"/>
    <w:rsid w:val="00582473"/>
    <w:rsid w:val="005826DE"/>
    <w:rsid w:val="00584CE2"/>
    <w:rsid w:val="00590B79"/>
    <w:rsid w:val="005912C4"/>
    <w:rsid w:val="005918A0"/>
    <w:rsid w:val="00592253"/>
    <w:rsid w:val="00592507"/>
    <w:rsid w:val="005927F8"/>
    <w:rsid w:val="00593454"/>
    <w:rsid w:val="005937A8"/>
    <w:rsid w:val="00595CF0"/>
    <w:rsid w:val="005960A3"/>
    <w:rsid w:val="005967C7"/>
    <w:rsid w:val="005A1D71"/>
    <w:rsid w:val="005A2692"/>
    <w:rsid w:val="005A284F"/>
    <w:rsid w:val="005A2953"/>
    <w:rsid w:val="005A4881"/>
    <w:rsid w:val="005A4D7C"/>
    <w:rsid w:val="005A507B"/>
    <w:rsid w:val="005A5EBC"/>
    <w:rsid w:val="005A5F9A"/>
    <w:rsid w:val="005A61F6"/>
    <w:rsid w:val="005B3544"/>
    <w:rsid w:val="005B5054"/>
    <w:rsid w:val="005B6F22"/>
    <w:rsid w:val="005B73F5"/>
    <w:rsid w:val="005B74FD"/>
    <w:rsid w:val="005C01E6"/>
    <w:rsid w:val="005C023D"/>
    <w:rsid w:val="005C06A2"/>
    <w:rsid w:val="005D054C"/>
    <w:rsid w:val="005D12FB"/>
    <w:rsid w:val="005D262E"/>
    <w:rsid w:val="005D391F"/>
    <w:rsid w:val="005D6159"/>
    <w:rsid w:val="005D6D3F"/>
    <w:rsid w:val="005E01B7"/>
    <w:rsid w:val="005E257F"/>
    <w:rsid w:val="005E2F58"/>
    <w:rsid w:val="005E3656"/>
    <w:rsid w:val="005E36C8"/>
    <w:rsid w:val="005E37A9"/>
    <w:rsid w:val="005E4483"/>
    <w:rsid w:val="005E5F69"/>
    <w:rsid w:val="005E6A64"/>
    <w:rsid w:val="005E77A8"/>
    <w:rsid w:val="005F3F9B"/>
    <w:rsid w:val="005F54D7"/>
    <w:rsid w:val="005F56E6"/>
    <w:rsid w:val="00600917"/>
    <w:rsid w:val="00601888"/>
    <w:rsid w:val="00601B9B"/>
    <w:rsid w:val="00601DD2"/>
    <w:rsid w:val="00602144"/>
    <w:rsid w:val="00602725"/>
    <w:rsid w:val="006039D6"/>
    <w:rsid w:val="00606337"/>
    <w:rsid w:val="006118EE"/>
    <w:rsid w:val="00613693"/>
    <w:rsid w:val="006147EE"/>
    <w:rsid w:val="00615178"/>
    <w:rsid w:val="00616335"/>
    <w:rsid w:val="00617B61"/>
    <w:rsid w:val="0062094B"/>
    <w:rsid w:val="00620E4F"/>
    <w:rsid w:val="006215F3"/>
    <w:rsid w:val="00621973"/>
    <w:rsid w:val="00624570"/>
    <w:rsid w:val="0062639C"/>
    <w:rsid w:val="0063037D"/>
    <w:rsid w:val="006312D4"/>
    <w:rsid w:val="0063554A"/>
    <w:rsid w:val="006356B0"/>
    <w:rsid w:val="00636C72"/>
    <w:rsid w:val="00641EEE"/>
    <w:rsid w:val="0064201A"/>
    <w:rsid w:val="006420B0"/>
    <w:rsid w:val="006436D9"/>
    <w:rsid w:val="00643CD4"/>
    <w:rsid w:val="00644F7E"/>
    <w:rsid w:val="0064773F"/>
    <w:rsid w:val="00650F2B"/>
    <w:rsid w:val="00651D56"/>
    <w:rsid w:val="006536FD"/>
    <w:rsid w:val="00654A8E"/>
    <w:rsid w:val="00655C1C"/>
    <w:rsid w:val="00656CA4"/>
    <w:rsid w:val="00656ECD"/>
    <w:rsid w:val="0066274E"/>
    <w:rsid w:val="00663B73"/>
    <w:rsid w:val="006642AA"/>
    <w:rsid w:val="006648A0"/>
    <w:rsid w:val="00670ED8"/>
    <w:rsid w:val="00672123"/>
    <w:rsid w:val="00673774"/>
    <w:rsid w:val="00673918"/>
    <w:rsid w:val="00674064"/>
    <w:rsid w:val="00674215"/>
    <w:rsid w:val="00674920"/>
    <w:rsid w:val="00677376"/>
    <w:rsid w:val="0068241D"/>
    <w:rsid w:val="0068259A"/>
    <w:rsid w:val="00682C3E"/>
    <w:rsid w:val="00683FB9"/>
    <w:rsid w:val="006860C7"/>
    <w:rsid w:val="00686966"/>
    <w:rsid w:val="006877E3"/>
    <w:rsid w:val="00687D98"/>
    <w:rsid w:val="006909B7"/>
    <w:rsid w:val="0069264F"/>
    <w:rsid w:val="00694C47"/>
    <w:rsid w:val="006951C1"/>
    <w:rsid w:val="0069615D"/>
    <w:rsid w:val="00696CAC"/>
    <w:rsid w:val="00696F78"/>
    <w:rsid w:val="00697CFD"/>
    <w:rsid w:val="006A0A48"/>
    <w:rsid w:val="006A13BC"/>
    <w:rsid w:val="006A1782"/>
    <w:rsid w:val="006A2260"/>
    <w:rsid w:val="006A3484"/>
    <w:rsid w:val="006A40DB"/>
    <w:rsid w:val="006A6F27"/>
    <w:rsid w:val="006B0192"/>
    <w:rsid w:val="006B1E7D"/>
    <w:rsid w:val="006B25CD"/>
    <w:rsid w:val="006B276E"/>
    <w:rsid w:val="006B2E80"/>
    <w:rsid w:val="006B2EEC"/>
    <w:rsid w:val="006B350F"/>
    <w:rsid w:val="006B4560"/>
    <w:rsid w:val="006B5299"/>
    <w:rsid w:val="006B7486"/>
    <w:rsid w:val="006C1953"/>
    <w:rsid w:val="006C22BA"/>
    <w:rsid w:val="006C3818"/>
    <w:rsid w:val="006C3ED5"/>
    <w:rsid w:val="006C453F"/>
    <w:rsid w:val="006C6469"/>
    <w:rsid w:val="006D1968"/>
    <w:rsid w:val="006D4413"/>
    <w:rsid w:val="006D5E14"/>
    <w:rsid w:val="006E7BDE"/>
    <w:rsid w:val="006F20E0"/>
    <w:rsid w:val="006F2658"/>
    <w:rsid w:val="006F30A6"/>
    <w:rsid w:val="006F3A20"/>
    <w:rsid w:val="006F4663"/>
    <w:rsid w:val="006F4BFE"/>
    <w:rsid w:val="006F7D1D"/>
    <w:rsid w:val="00700042"/>
    <w:rsid w:val="00700307"/>
    <w:rsid w:val="00700B62"/>
    <w:rsid w:val="00701AE4"/>
    <w:rsid w:val="00702896"/>
    <w:rsid w:val="00703BC1"/>
    <w:rsid w:val="00703FA3"/>
    <w:rsid w:val="00710515"/>
    <w:rsid w:val="0071114A"/>
    <w:rsid w:val="007119A2"/>
    <w:rsid w:val="0071271C"/>
    <w:rsid w:val="007136A0"/>
    <w:rsid w:val="00714279"/>
    <w:rsid w:val="007145C2"/>
    <w:rsid w:val="00714A11"/>
    <w:rsid w:val="00716104"/>
    <w:rsid w:val="0071797C"/>
    <w:rsid w:val="00717B20"/>
    <w:rsid w:val="00722DBE"/>
    <w:rsid w:val="0072322C"/>
    <w:rsid w:val="0072475A"/>
    <w:rsid w:val="00724E51"/>
    <w:rsid w:val="007259CE"/>
    <w:rsid w:val="00727856"/>
    <w:rsid w:val="00727A5E"/>
    <w:rsid w:val="007303D1"/>
    <w:rsid w:val="007329AB"/>
    <w:rsid w:val="00732ADF"/>
    <w:rsid w:val="0073324A"/>
    <w:rsid w:val="0073473A"/>
    <w:rsid w:val="0073533A"/>
    <w:rsid w:val="0073594E"/>
    <w:rsid w:val="00735AD9"/>
    <w:rsid w:val="007374EE"/>
    <w:rsid w:val="007378D5"/>
    <w:rsid w:val="00737BA0"/>
    <w:rsid w:val="007444EE"/>
    <w:rsid w:val="00750307"/>
    <w:rsid w:val="00751865"/>
    <w:rsid w:val="00751F93"/>
    <w:rsid w:val="00754C66"/>
    <w:rsid w:val="00755E0A"/>
    <w:rsid w:val="00756AB6"/>
    <w:rsid w:val="00757B54"/>
    <w:rsid w:val="007604A1"/>
    <w:rsid w:val="00760EDB"/>
    <w:rsid w:val="007617C2"/>
    <w:rsid w:val="00761C8B"/>
    <w:rsid w:val="007627F3"/>
    <w:rsid w:val="00762A1A"/>
    <w:rsid w:val="00762D3D"/>
    <w:rsid w:val="00762FCD"/>
    <w:rsid w:val="00764BDD"/>
    <w:rsid w:val="00772D2E"/>
    <w:rsid w:val="00773141"/>
    <w:rsid w:val="00774FFA"/>
    <w:rsid w:val="00775153"/>
    <w:rsid w:val="00777CB5"/>
    <w:rsid w:val="00780115"/>
    <w:rsid w:val="007808AC"/>
    <w:rsid w:val="0078312F"/>
    <w:rsid w:val="00784D42"/>
    <w:rsid w:val="00786AEB"/>
    <w:rsid w:val="00787468"/>
    <w:rsid w:val="007901B4"/>
    <w:rsid w:val="00790490"/>
    <w:rsid w:val="00790F65"/>
    <w:rsid w:val="00791A69"/>
    <w:rsid w:val="00791ABE"/>
    <w:rsid w:val="00791CCA"/>
    <w:rsid w:val="00795841"/>
    <w:rsid w:val="00795A95"/>
    <w:rsid w:val="007966B4"/>
    <w:rsid w:val="007968A0"/>
    <w:rsid w:val="00797306"/>
    <w:rsid w:val="007A1442"/>
    <w:rsid w:val="007A1A76"/>
    <w:rsid w:val="007A24CD"/>
    <w:rsid w:val="007A26A5"/>
    <w:rsid w:val="007A7520"/>
    <w:rsid w:val="007B0280"/>
    <w:rsid w:val="007B19C4"/>
    <w:rsid w:val="007B2804"/>
    <w:rsid w:val="007B498D"/>
    <w:rsid w:val="007B7D75"/>
    <w:rsid w:val="007C2E1E"/>
    <w:rsid w:val="007C2E40"/>
    <w:rsid w:val="007C35F3"/>
    <w:rsid w:val="007C43A2"/>
    <w:rsid w:val="007C4AD1"/>
    <w:rsid w:val="007C7D87"/>
    <w:rsid w:val="007D5680"/>
    <w:rsid w:val="007D5B28"/>
    <w:rsid w:val="007D68C2"/>
    <w:rsid w:val="007D6FB5"/>
    <w:rsid w:val="007E00B9"/>
    <w:rsid w:val="007E266D"/>
    <w:rsid w:val="007E4B0B"/>
    <w:rsid w:val="007E4B14"/>
    <w:rsid w:val="007E5E7D"/>
    <w:rsid w:val="007F1B18"/>
    <w:rsid w:val="007F50A1"/>
    <w:rsid w:val="007F5932"/>
    <w:rsid w:val="007F5A91"/>
    <w:rsid w:val="007F6E79"/>
    <w:rsid w:val="00801009"/>
    <w:rsid w:val="00801E18"/>
    <w:rsid w:val="008037A1"/>
    <w:rsid w:val="00803A03"/>
    <w:rsid w:val="00805504"/>
    <w:rsid w:val="00805E8D"/>
    <w:rsid w:val="00806AB5"/>
    <w:rsid w:val="00806E92"/>
    <w:rsid w:val="00807295"/>
    <w:rsid w:val="00807C68"/>
    <w:rsid w:val="008113A1"/>
    <w:rsid w:val="008120FA"/>
    <w:rsid w:val="008121B3"/>
    <w:rsid w:val="00812A81"/>
    <w:rsid w:val="00812A83"/>
    <w:rsid w:val="0081377D"/>
    <w:rsid w:val="00814FB8"/>
    <w:rsid w:val="0081593F"/>
    <w:rsid w:val="0081692F"/>
    <w:rsid w:val="00820663"/>
    <w:rsid w:val="00821017"/>
    <w:rsid w:val="008230E1"/>
    <w:rsid w:val="0082336A"/>
    <w:rsid w:val="008240BA"/>
    <w:rsid w:val="00825903"/>
    <w:rsid w:val="00827092"/>
    <w:rsid w:val="00831BE2"/>
    <w:rsid w:val="0083219C"/>
    <w:rsid w:val="00833001"/>
    <w:rsid w:val="00833584"/>
    <w:rsid w:val="00833BD1"/>
    <w:rsid w:val="00834FF3"/>
    <w:rsid w:val="008352AD"/>
    <w:rsid w:val="00840A63"/>
    <w:rsid w:val="0084110C"/>
    <w:rsid w:val="00841B9B"/>
    <w:rsid w:val="00843831"/>
    <w:rsid w:val="008457A3"/>
    <w:rsid w:val="0084591B"/>
    <w:rsid w:val="008462C9"/>
    <w:rsid w:val="00847FCE"/>
    <w:rsid w:val="00853776"/>
    <w:rsid w:val="008619A8"/>
    <w:rsid w:val="00862AB0"/>
    <w:rsid w:val="0086470A"/>
    <w:rsid w:val="00865163"/>
    <w:rsid w:val="00865FF3"/>
    <w:rsid w:val="00871972"/>
    <w:rsid w:val="00872FB9"/>
    <w:rsid w:val="00873782"/>
    <w:rsid w:val="00873D1A"/>
    <w:rsid w:val="0087416C"/>
    <w:rsid w:val="00874868"/>
    <w:rsid w:val="0087489F"/>
    <w:rsid w:val="00875FDB"/>
    <w:rsid w:val="00876B33"/>
    <w:rsid w:val="0088141F"/>
    <w:rsid w:val="008819B8"/>
    <w:rsid w:val="0088254C"/>
    <w:rsid w:val="00882887"/>
    <w:rsid w:val="008837FA"/>
    <w:rsid w:val="00884D6E"/>
    <w:rsid w:val="00886FD1"/>
    <w:rsid w:val="00887516"/>
    <w:rsid w:val="0089064A"/>
    <w:rsid w:val="0089246A"/>
    <w:rsid w:val="00892CC7"/>
    <w:rsid w:val="00893B79"/>
    <w:rsid w:val="00893CDD"/>
    <w:rsid w:val="00895F54"/>
    <w:rsid w:val="008960C3"/>
    <w:rsid w:val="0089762C"/>
    <w:rsid w:val="008A1E78"/>
    <w:rsid w:val="008A268E"/>
    <w:rsid w:val="008A44BA"/>
    <w:rsid w:val="008A5060"/>
    <w:rsid w:val="008A51D8"/>
    <w:rsid w:val="008A610F"/>
    <w:rsid w:val="008A6F43"/>
    <w:rsid w:val="008A7491"/>
    <w:rsid w:val="008B012A"/>
    <w:rsid w:val="008B0C93"/>
    <w:rsid w:val="008B101A"/>
    <w:rsid w:val="008B3FCB"/>
    <w:rsid w:val="008B5984"/>
    <w:rsid w:val="008B6ABB"/>
    <w:rsid w:val="008C06EE"/>
    <w:rsid w:val="008C32F1"/>
    <w:rsid w:val="008C363C"/>
    <w:rsid w:val="008C3B19"/>
    <w:rsid w:val="008C404F"/>
    <w:rsid w:val="008C652A"/>
    <w:rsid w:val="008D1F11"/>
    <w:rsid w:val="008D435C"/>
    <w:rsid w:val="008D4A47"/>
    <w:rsid w:val="008D4F58"/>
    <w:rsid w:val="008D55A5"/>
    <w:rsid w:val="008D7EEA"/>
    <w:rsid w:val="008D7F8A"/>
    <w:rsid w:val="008E000E"/>
    <w:rsid w:val="008E2BD1"/>
    <w:rsid w:val="008E3A19"/>
    <w:rsid w:val="008E4C6E"/>
    <w:rsid w:val="008E5243"/>
    <w:rsid w:val="008E5F1F"/>
    <w:rsid w:val="008E7E99"/>
    <w:rsid w:val="008F1262"/>
    <w:rsid w:val="008F168E"/>
    <w:rsid w:val="008F2496"/>
    <w:rsid w:val="008F61E4"/>
    <w:rsid w:val="008F72F5"/>
    <w:rsid w:val="00900691"/>
    <w:rsid w:val="0090256C"/>
    <w:rsid w:val="00902FA4"/>
    <w:rsid w:val="00903C1D"/>
    <w:rsid w:val="009048BB"/>
    <w:rsid w:val="00904FBE"/>
    <w:rsid w:val="00904FD8"/>
    <w:rsid w:val="00907D5F"/>
    <w:rsid w:val="00910C39"/>
    <w:rsid w:val="00912422"/>
    <w:rsid w:val="00915DA9"/>
    <w:rsid w:val="0091673B"/>
    <w:rsid w:val="009169AC"/>
    <w:rsid w:val="00920F21"/>
    <w:rsid w:val="00923069"/>
    <w:rsid w:val="009257AF"/>
    <w:rsid w:val="00926362"/>
    <w:rsid w:val="00932428"/>
    <w:rsid w:val="00935957"/>
    <w:rsid w:val="00936AC7"/>
    <w:rsid w:val="00936BBA"/>
    <w:rsid w:val="00937C0C"/>
    <w:rsid w:val="00944B54"/>
    <w:rsid w:val="00945410"/>
    <w:rsid w:val="009459C9"/>
    <w:rsid w:val="009460B0"/>
    <w:rsid w:val="00946737"/>
    <w:rsid w:val="009474FA"/>
    <w:rsid w:val="00950D45"/>
    <w:rsid w:val="009514BE"/>
    <w:rsid w:val="00953EEB"/>
    <w:rsid w:val="00954274"/>
    <w:rsid w:val="009556C6"/>
    <w:rsid w:val="00955F6D"/>
    <w:rsid w:val="00956D5E"/>
    <w:rsid w:val="009605C0"/>
    <w:rsid w:val="009625F4"/>
    <w:rsid w:val="00962888"/>
    <w:rsid w:val="00963435"/>
    <w:rsid w:val="0096585D"/>
    <w:rsid w:val="00965FC0"/>
    <w:rsid w:val="0096620B"/>
    <w:rsid w:val="00966E2E"/>
    <w:rsid w:val="009670C9"/>
    <w:rsid w:val="0096799A"/>
    <w:rsid w:val="00967AE6"/>
    <w:rsid w:val="00974466"/>
    <w:rsid w:val="00974FB6"/>
    <w:rsid w:val="0097584E"/>
    <w:rsid w:val="009758D2"/>
    <w:rsid w:val="00975A3D"/>
    <w:rsid w:val="00975D16"/>
    <w:rsid w:val="009762B9"/>
    <w:rsid w:val="00976ABB"/>
    <w:rsid w:val="00982811"/>
    <w:rsid w:val="00984B60"/>
    <w:rsid w:val="00985F60"/>
    <w:rsid w:val="00986564"/>
    <w:rsid w:val="00987613"/>
    <w:rsid w:val="0099194E"/>
    <w:rsid w:val="00992751"/>
    <w:rsid w:val="00992E8C"/>
    <w:rsid w:val="00993448"/>
    <w:rsid w:val="00993498"/>
    <w:rsid w:val="0099469C"/>
    <w:rsid w:val="00995222"/>
    <w:rsid w:val="00995E3E"/>
    <w:rsid w:val="009A0187"/>
    <w:rsid w:val="009A091A"/>
    <w:rsid w:val="009A1040"/>
    <w:rsid w:val="009A2365"/>
    <w:rsid w:val="009A2640"/>
    <w:rsid w:val="009A3101"/>
    <w:rsid w:val="009A411E"/>
    <w:rsid w:val="009A6C8E"/>
    <w:rsid w:val="009A76B4"/>
    <w:rsid w:val="009A7701"/>
    <w:rsid w:val="009B1226"/>
    <w:rsid w:val="009B2987"/>
    <w:rsid w:val="009B3680"/>
    <w:rsid w:val="009B59A8"/>
    <w:rsid w:val="009B5BDB"/>
    <w:rsid w:val="009B5EDD"/>
    <w:rsid w:val="009B63B0"/>
    <w:rsid w:val="009B68B8"/>
    <w:rsid w:val="009C51B4"/>
    <w:rsid w:val="009D09B7"/>
    <w:rsid w:val="009D17B6"/>
    <w:rsid w:val="009D4429"/>
    <w:rsid w:val="009D5A61"/>
    <w:rsid w:val="009D6225"/>
    <w:rsid w:val="009E0AA1"/>
    <w:rsid w:val="009E1378"/>
    <w:rsid w:val="009E2296"/>
    <w:rsid w:val="009E271E"/>
    <w:rsid w:val="009E6904"/>
    <w:rsid w:val="009E7A2F"/>
    <w:rsid w:val="009E7D95"/>
    <w:rsid w:val="009E7DC2"/>
    <w:rsid w:val="009F1588"/>
    <w:rsid w:val="009F2606"/>
    <w:rsid w:val="009F2684"/>
    <w:rsid w:val="009F3E17"/>
    <w:rsid w:val="009F4B11"/>
    <w:rsid w:val="009F68C8"/>
    <w:rsid w:val="009F6C4F"/>
    <w:rsid w:val="00A00838"/>
    <w:rsid w:val="00A0541E"/>
    <w:rsid w:val="00A1025C"/>
    <w:rsid w:val="00A11E8D"/>
    <w:rsid w:val="00A12BEB"/>
    <w:rsid w:val="00A1468B"/>
    <w:rsid w:val="00A1480D"/>
    <w:rsid w:val="00A1597D"/>
    <w:rsid w:val="00A172ED"/>
    <w:rsid w:val="00A21566"/>
    <w:rsid w:val="00A21BCA"/>
    <w:rsid w:val="00A229DB"/>
    <w:rsid w:val="00A23232"/>
    <w:rsid w:val="00A232CD"/>
    <w:rsid w:val="00A23947"/>
    <w:rsid w:val="00A2437C"/>
    <w:rsid w:val="00A31A6D"/>
    <w:rsid w:val="00A31FDA"/>
    <w:rsid w:val="00A32DD5"/>
    <w:rsid w:val="00A339B2"/>
    <w:rsid w:val="00A33ECB"/>
    <w:rsid w:val="00A349B8"/>
    <w:rsid w:val="00A35193"/>
    <w:rsid w:val="00A35C8D"/>
    <w:rsid w:val="00A35E6C"/>
    <w:rsid w:val="00A3646D"/>
    <w:rsid w:val="00A36D8F"/>
    <w:rsid w:val="00A37C13"/>
    <w:rsid w:val="00A4059C"/>
    <w:rsid w:val="00A42120"/>
    <w:rsid w:val="00A43C0D"/>
    <w:rsid w:val="00A50656"/>
    <w:rsid w:val="00A51AA7"/>
    <w:rsid w:val="00A53A96"/>
    <w:rsid w:val="00A53CD0"/>
    <w:rsid w:val="00A542EE"/>
    <w:rsid w:val="00A54F3B"/>
    <w:rsid w:val="00A559B7"/>
    <w:rsid w:val="00A57022"/>
    <w:rsid w:val="00A60208"/>
    <w:rsid w:val="00A603A1"/>
    <w:rsid w:val="00A606E2"/>
    <w:rsid w:val="00A606FB"/>
    <w:rsid w:val="00A61170"/>
    <w:rsid w:val="00A6424D"/>
    <w:rsid w:val="00A6621D"/>
    <w:rsid w:val="00A664FF"/>
    <w:rsid w:val="00A665F5"/>
    <w:rsid w:val="00A66EC3"/>
    <w:rsid w:val="00A72D7D"/>
    <w:rsid w:val="00A74616"/>
    <w:rsid w:val="00A751AB"/>
    <w:rsid w:val="00A763FE"/>
    <w:rsid w:val="00A80BB4"/>
    <w:rsid w:val="00A82418"/>
    <w:rsid w:val="00A82A90"/>
    <w:rsid w:val="00A834F5"/>
    <w:rsid w:val="00A8582E"/>
    <w:rsid w:val="00A86514"/>
    <w:rsid w:val="00A9184E"/>
    <w:rsid w:val="00A94791"/>
    <w:rsid w:val="00A9496E"/>
    <w:rsid w:val="00A95D7A"/>
    <w:rsid w:val="00A96E86"/>
    <w:rsid w:val="00AA23B2"/>
    <w:rsid w:val="00AA319C"/>
    <w:rsid w:val="00AA62ED"/>
    <w:rsid w:val="00AA6E73"/>
    <w:rsid w:val="00AA775E"/>
    <w:rsid w:val="00AB02FA"/>
    <w:rsid w:val="00AB1407"/>
    <w:rsid w:val="00AC0568"/>
    <w:rsid w:val="00AC09F6"/>
    <w:rsid w:val="00AC2F99"/>
    <w:rsid w:val="00AC3419"/>
    <w:rsid w:val="00AC3C67"/>
    <w:rsid w:val="00AC3C90"/>
    <w:rsid w:val="00AC64CF"/>
    <w:rsid w:val="00AC68C2"/>
    <w:rsid w:val="00AD0529"/>
    <w:rsid w:val="00AD143C"/>
    <w:rsid w:val="00AD391E"/>
    <w:rsid w:val="00AD3CAD"/>
    <w:rsid w:val="00AD5A74"/>
    <w:rsid w:val="00AD6E84"/>
    <w:rsid w:val="00AD6F38"/>
    <w:rsid w:val="00AE0A19"/>
    <w:rsid w:val="00AE1514"/>
    <w:rsid w:val="00AE1571"/>
    <w:rsid w:val="00AE1C2C"/>
    <w:rsid w:val="00AE34C6"/>
    <w:rsid w:val="00AE54AB"/>
    <w:rsid w:val="00AE5655"/>
    <w:rsid w:val="00AE649D"/>
    <w:rsid w:val="00AF1528"/>
    <w:rsid w:val="00AF1573"/>
    <w:rsid w:val="00AF3EF9"/>
    <w:rsid w:val="00AF7059"/>
    <w:rsid w:val="00B000F0"/>
    <w:rsid w:val="00B01ABD"/>
    <w:rsid w:val="00B025CB"/>
    <w:rsid w:val="00B02D05"/>
    <w:rsid w:val="00B03B26"/>
    <w:rsid w:val="00B04795"/>
    <w:rsid w:val="00B054EF"/>
    <w:rsid w:val="00B06015"/>
    <w:rsid w:val="00B06792"/>
    <w:rsid w:val="00B1421D"/>
    <w:rsid w:val="00B15CB0"/>
    <w:rsid w:val="00B16EF6"/>
    <w:rsid w:val="00B174CE"/>
    <w:rsid w:val="00B21991"/>
    <w:rsid w:val="00B233C3"/>
    <w:rsid w:val="00B24528"/>
    <w:rsid w:val="00B25224"/>
    <w:rsid w:val="00B26B90"/>
    <w:rsid w:val="00B3021A"/>
    <w:rsid w:val="00B31359"/>
    <w:rsid w:val="00B31C7C"/>
    <w:rsid w:val="00B33000"/>
    <w:rsid w:val="00B33DC9"/>
    <w:rsid w:val="00B34213"/>
    <w:rsid w:val="00B34258"/>
    <w:rsid w:val="00B34579"/>
    <w:rsid w:val="00B345DA"/>
    <w:rsid w:val="00B403A5"/>
    <w:rsid w:val="00B40F8C"/>
    <w:rsid w:val="00B41943"/>
    <w:rsid w:val="00B4419C"/>
    <w:rsid w:val="00B44500"/>
    <w:rsid w:val="00B46E31"/>
    <w:rsid w:val="00B5030C"/>
    <w:rsid w:val="00B51E9F"/>
    <w:rsid w:val="00B5261C"/>
    <w:rsid w:val="00B52A78"/>
    <w:rsid w:val="00B541C3"/>
    <w:rsid w:val="00B5519C"/>
    <w:rsid w:val="00B55351"/>
    <w:rsid w:val="00B56F54"/>
    <w:rsid w:val="00B5741A"/>
    <w:rsid w:val="00B57694"/>
    <w:rsid w:val="00B60551"/>
    <w:rsid w:val="00B62CB9"/>
    <w:rsid w:val="00B63F05"/>
    <w:rsid w:val="00B64213"/>
    <w:rsid w:val="00B71121"/>
    <w:rsid w:val="00B74DA7"/>
    <w:rsid w:val="00B7575E"/>
    <w:rsid w:val="00B75A2D"/>
    <w:rsid w:val="00B80AFB"/>
    <w:rsid w:val="00B8101B"/>
    <w:rsid w:val="00B81393"/>
    <w:rsid w:val="00B815B4"/>
    <w:rsid w:val="00B820FC"/>
    <w:rsid w:val="00B827DC"/>
    <w:rsid w:val="00B83121"/>
    <w:rsid w:val="00B83E22"/>
    <w:rsid w:val="00B856C7"/>
    <w:rsid w:val="00B856DF"/>
    <w:rsid w:val="00B86EB0"/>
    <w:rsid w:val="00B904E7"/>
    <w:rsid w:val="00B9346E"/>
    <w:rsid w:val="00B93E7C"/>
    <w:rsid w:val="00B97571"/>
    <w:rsid w:val="00B97789"/>
    <w:rsid w:val="00BA13FF"/>
    <w:rsid w:val="00BA42EB"/>
    <w:rsid w:val="00BA5CC0"/>
    <w:rsid w:val="00BB0A05"/>
    <w:rsid w:val="00BB28DA"/>
    <w:rsid w:val="00BB510C"/>
    <w:rsid w:val="00BC066C"/>
    <w:rsid w:val="00BC1C35"/>
    <w:rsid w:val="00BC471B"/>
    <w:rsid w:val="00BD0EEB"/>
    <w:rsid w:val="00BD3A06"/>
    <w:rsid w:val="00BD579A"/>
    <w:rsid w:val="00BD6F3D"/>
    <w:rsid w:val="00BE081E"/>
    <w:rsid w:val="00BE08CE"/>
    <w:rsid w:val="00BE1FA2"/>
    <w:rsid w:val="00BE2E3C"/>
    <w:rsid w:val="00BE39F0"/>
    <w:rsid w:val="00BE69CC"/>
    <w:rsid w:val="00BE77B6"/>
    <w:rsid w:val="00BF0BBC"/>
    <w:rsid w:val="00BF10F4"/>
    <w:rsid w:val="00BF3F31"/>
    <w:rsid w:val="00BF437D"/>
    <w:rsid w:val="00BF4D54"/>
    <w:rsid w:val="00BF55B3"/>
    <w:rsid w:val="00BF64BE"/>
    <w:rsid w:val="00BF66CA"/>
    <w:rsid w:val="00BF7BBF"/>
    <w:rsid w:val="00C002F4"/>
    <w:rsid w:val="00C00FBA"/>
    <w:rsid w:val="00C0116E"/>
    <w:rsid w:val="00C0146B"/>
    <w:rsid w:val="00C02297"/>
    <w:rsid w:val="00C02517"/>
    <w:rsid w:val="00C03069"/>
    <w:rsid w:val="00C0598E"/>
    <w:rsid w:val="00C06A63"/>
    <w:rsid w:val="00C07096"/>
    <w:rsid w:val="00C12BE7"/>
    <w:rsid w:val="00C12F17"/>
    <w:rsid w:val="00C13D51"/>
    <w:rsid w:val="00C16D78"/>
    <w:rsid w:val="00C17032"/>
    <w:rsid w:val="00C2029C"/>
    <w:rsid w:val="00C22937"/>
    <w:rsid w:val="00C233BE"/>
    <w:rsid w:val="00C250D7"/>
    <w:rsid w:val="00C25FA9"/>
    <w:rsid w:val="00C2635D"/>
    <w:rsid w:val="00C26BFA"/>
    <w:rsid w:val="00C30FFD"/>
    <w:rsid w:val="00C3415B"/>
    <w:rsid w:val="00C3435C"/>
    <w:rsid w:val="00C34919"/>
    <w:rsid w:val="00C34C94"/>
    <w:rsid w:val="00C3615B"/>
    <w:rsid w:val="00C3662F"/>
    <w:rsid w:val="00C37D29"/>
    <w:rsid w:val="00C42661"/>
    <w:rsid w:val="00C43930"/>
    <w:rsid w:val="00C4445D"/>
    <w:rsid w:val="00C45806"/>
    <w:rsid w:val="00C46016"/>
    <w:rsid w:val="00C46B25"/>
    <w:rsid w:val="00C471FD"/>
    <w:rsid w:val="00C47867"/>
    <w:rsid w:val="00C511D0"/>
    <w:rsid w:val="00C54763"/>
    <w:rsid w:val="00C55C8D"/>
    <w:rsid w:val="00C57A3D"/>
    <w:rsid w:val="00C604C9"/>
    <w:rsid w:val="00C6160E"/>
    <w:rsid w:val="00C6191D"/>
    <w:rsid w:val="00C63969"/>
    <w:rsid w:val="00C65971"/>
    <w:rsid w:val="00C6623F"/>
    <w:rsid w:val="00C66568"/>
    <w:rsid w:val="00C6674F"/>
    <w:rsid w:val="00C70FA2"/>
    <w:rsid w:val="00C72833"/>
    <w:rsid w:val="00C74C50"/>
    <w:rsid w:val="00C75911"/>
    <w:rsid w:val="00C76E8C"/>
    <w:rsid w:val="00C8085F"/>
    <w:rsid w:val="00C82EBB"/>
    <w:rsid w:val="00C836FA"/>
    <w:rsid w:val="00C83AFB"/>
    <w:rsid w:val="00C85367"/>
    <w:rsid w:val="00C85B2F"/>
    <w:rsid w:val="00C9009C"/>
    <w:rsid w:val="00C92722"/>
    <w:rsid w:val="00C93EF5"/>
    <w:rsid w:val="00C94AE4"/>
    <w:rsid w:val="00C94C28"/>
    <w:rsid w:val="00C94D5D"/>
    <w:rsid w:val="00C97610"/>
    <w:rsid w:val="00C9793D"/>
    <w:rsid w:val="00C97CE1"/>
    <w:rsid w:val="00CA0516"/>
    <w:rsid w:val="00CA6F6D"/>
    <w:rsid w:val="00CB10EC"/>
    <w:rsid w:val="00CB2671"/>
    <w:rsid w:val="00CB2B4A"/>
    <w:rsid w:val="00CB53EC"/>
    <w:rsid w:val="00CB6550"/>
    <w:rsid w:val="00CC0086"/>
    <w:rsid w:val="00CC0176"/>
    <w:rsid w:val="00CC0235"/>
    <w:rsid w:val="00CC0E5B"/>
    <w:rsid w:val="00CC11D0"/>
    <w:rsid w:val="00CC3DE5"/>
    <w:rsid w:val="00CC4813"/>
    <w:rsid w:val="00CC4A3C"/>
    <w:rsid w:val="00CC537A"/>
    <w:rsid w:val="00CC63BA"/>
    <w:rsid w:val="00CC75E3"/>
    <w:rsid w:val="00CC7699"/>
    <w:rsid w:val="00CD05B7"/>
    <w:rsid w:val="00CD0AA6"/>
    <w:rsid w:val="00CD1591"/>
    <w:rsid w:val="00CD1599"/>
    <w:rsid w:val="00CD1A98"/>
    <w:rsid w:val="00CD2279"/>
    <w:rsid w:val="00CD270F"/>
    <w:rsid w:val="00CD2E9C"/>
    <w:rsid w:val="00CD38DC"/>
    <w:rsid w:val="00CD59B5"/>
    <w:rsid w:val="00CD5AF0"/>
    <w:rsid w:val="00CE0100"/>
    <w:rsid w:val="00CE0889"/>
    <w:rsid w:val="00CE0BD2"/>
    <w:rsid w:val="00CE0D1C"/>
    <w:rsid w:val="00CE10C2"/>
    <w:rsid w:val="00CE18A8"/>
    <w:rsid w:val="00CE205A"/>
    <w:rsid w:val="00CE36DC"/>
    <w:rsid w:val="00CF2C13"/>
    <w:rsid w:val="00CF4EBF"/>
    <w:rsid w:val="00D00BF1"/>
    <w:rsid w:val="00D01771"/>
    <w:rsid w:val="00D05321"/>
    <w:rsid w:val="00D07078"/>
    <w:rsid w:val="00D20620"/>
    <w:rsid w:val="00D222A9"/>
    <w:rsid w:val="00D233AC"/>
    <w:rsid w:val="00D24A73"/>
    <w:rsid w:val="00D25451"/>
    <w:rsid w:val="00D25CA0"/>
    <w:rsid w:val="00D273A1"/>
    <w:rsid w:val="00D3013D"/>
    <w:rsid w:val="00D3211E"/>
    <w:rsid w:val="00D32715"/>
    <w:rsid w:val="00D3478B"/>
    <w:rsid w:val="00D34A0B"/>
    <w:rsid w:val="00D34F33"/>
    <w:rsid w:val="00D3707D"/>
    <w:rsid w:val="00D376EE"/>
    <w:rsid w:val="00D40860"/>
    <w:rsid w:val="00D42BBA"/>
    <w:rsid w:val="00D43B06"/>
    <w:rsid w:val="00D44871"/>
    <w:rsid w:val="00D45F46"/>
    <w:rsid w:val="00D46483"/>
    <w:rsid w:val="00D47CAC"/>
    <w:rsid w:val="00D547F9"/>
    <w:rsid w:val="00D5480D"/>
    <w:rsid w:val="00D55031"/>
    <w:rsid w:val="00D551DF"/>
    <w:rsid w:val="00D56C3F"/>
    <w:rsid w:val="00D6387F"/>
    <w:rsid w:val="00D6581A"/>
    <w:rsid w:val="00D67F83"/>
    <w:rsid w:val="00D72044"/>
    <w:rsid w:val="00D7261D"/>
    <w:rsid w:val="00D73B0B"/>
    <w:rsid w:val="00D75700"/>
    <w:rsid w:val="00D759F2"/>
    <w:rsid w:val="00D766B3"/>
    <w:rsid w:val="00D801CE"/>
    <w:rsid w:val="00D80318"/>
    <w:rsid w:val="00D8365F"/>
    <w:rsid w:val="00D8370F"/>
    <w:rsid w:val="00D84437"/>
    <w:rsid w:val="00D8578D"/>
    <w:rsid w:val="00D85DE5"/>
    <w:rsid w:val="00D87ABC"/>
    <w:rsid w:val="00D9014A"/>
    <w:rsid w:val="00D909BE"/>
    <w:rsid w:val="00D91028"/>
    <w:rsid w:val="00D942EF"/>
    <w:rsid w:val="00D94BAE"/>
    <w:rsid w:val="00D951DC"/>
    <w:rsid w:val="00D95B3F"/>
    <w:rsid w:val="00D9602D"/>
    <w:rsid w:val="00D9633E"/>
    <w:rsid w:val="00DA01F5"/>
    <w:rsid w:val="00DA0F9C"/>
    <w:rsid w:val="00DA1313"/>
    <w:rsid w:val="00DA1EB2"/>
    <w:rsid w:val="00DA25C3"/>
    <w:rsid w:val="00DA344A"/>
    <w:rsid w:val="00DA599F"/>
    <w:rsid w:val="00DA5C36"/>
    <w:rsid w:val="00DA5E7B"/>
    <w:rsid w:val="00DA643F"/>
    <w:rsid w:val="00DA762F"/>
    <w:rsid w:val="00DB03F9"/>
    <w:rsid w:val="00DB0540"/>
    <w:rsid w:val="00DB1047"/>
    <w:rsid w:val="00DB287D"/>
    <w:rsid w:val="00DB2AF1"/>
    <w:rsid w:val="00DB380C"/>
    <w:rsid w:val="00DB42B2"/>
    <w:rsid w:val="00DB4EC6"/>
    <w:rsid w:val="00DB55CF"/>
    <w:rsid w:val="00DB5EF7"/>
    <w:rsid w:val="00DB7E7F"/>
    <w:rsid w:val="00DC0A11"/>
    <w:rsid w:val="00DC184A"/>
    <w:rsid w:val="00DC4712"/>
    <w:rsid w:val="00DC582E"/>
    <w:rsid w:val="00DC77CF"/>
    <w:rsid w:val="00DD195B"/>
    <w:rsid w:val="00DD34DF"/>
    <w:rsid w:val="00DD3655"/>
    <w:rsid w:val="00DD376C"/>
    <w:rsid w:val="00DD51A3"/>
    <w:rsid w:val="00DE41CE"/>
    <w:rsid w:val="00DE4425"/>
    <w:rsid w:val="00DE512B"/>
    <w:rsid w:val="00DE59B2"/>
    <w:rsid w:val="00DE6802"/>
    <w:rsid w:val="00DE7874"/>
    <w:rsid w:val="00DF03C6"/>
    <w:rsid w:val="00DF1602"/>
    <w:rsid w:val="00DF710D"/>
    <w:rsid w:val="00E02AB1"/>
    <w:rsid w:val="00E0570C"/>
    <w:rsid w:val="00E06195"/>
    <w:rsid w:val="00E07BCD"/>
    <w:rsid w:val="00E104C4"/>
    <w:rsid w:val="00E104D3"/>
    <w:rsid w:val="00E11920"/>
    <w:rsid w:val="00E1196B"/>
    <w:rsid w:val="00E11ED8"/>
    <w:rsid w:val="00E151FD"/>
    <w:rsid w:val="00E15A69"/>
    <w:rsid w:val="00E15F0B"/>
    <w:rsid w:val="00E15FC8"/>
    <w:rsid w:val="00E20A04"/>
    <w:rsid w:val="00E2328B"/>
    <w:rsid w:val="00E24B12"/>
    <w:rsid w:val="00E25A55"/>
    <w:rsid w:val="00E25B89"/>
    <w:rsid w:val="00E263BE"/>
    <w:rsid w:val="00E26738"/>
    <w:rsid w:val="00E30419"/>
    <w:rsid w:val="00E3052C"/>
    <w:rsid w:val="00E31BE2"/>
    <w:rsid w:val="00E32DCE"/>
    <w:rsid w:val="00E33F63"/>
    <w:rsid w:val="00E37119"/>
    <w:rsid w:val="00E37E32"/>
    <w:rsid w:val="00E445C4"/>
    <w:rsid w:val="00E448C8"/>
    <w:rsid w:val="00E46027"/>
    <w:rsid w:val="00E51A0A"/>
    <w:rsid w:val="00E5232B"/>
    <w:rsid w:val="00E5251E"/>
    <w:rsid w:val="00E5353A"/>
    <w:rsid w:val="00E54956"/>
    <w:rsid w:val="00E54AC2"/>
    <w:rsid w:val="00E55E00"/>
    <w:rsid w:val="00E5775F"/>
    <w:rsid w:val="00E57F57"/>
    <w:rsid w:val="00E6091D"/>
    <w:rsid w:val="00E60C5C"/>
    <w:rsid w:val="00E60E6F"/>
    <w:rsid w:val="00E61305"/>
    <w:rsid w:val="00E61B5F"/>
    <w:rsid w:val="00E6217E"/>
    <w:rsid w:val="00E624E3"/>
    <w:rsid w:val="00E625D1"/>
    <w:rsid w:val="00E62BE7"/>
    <w:rsid w:val="00E66368"/>
    <w:rsid w:val="00E723F3"/>
    <w:rsid w:val="00E7267F"/>
    <w:rsid w:val="00E74CF3"/>
    <w:rsid w:val="00E75EC5"/>
    <w:rsid w:val="00E80991"/>
    <w:rsid w:val="00E80A81"/>
    <w:rsid w:val="00E80B7D"/>
    <w:rsid w:val="00E81BD0"/>
    <w:rsid w:val="00E81D58"/>
    <w:rsid w:val="00E8378E"/>
    <w:rsid w:val="00E84B54"/>
    <w:rsid w:val="00E851CA"/>
    <w:rsid w:val="00E86504"/>
    <w:rsid w:val="00E87AD8"/>
    <w:rsid w:val="00E87B77"/>
    <w:rsid w:val="00E91B52"/>
    <w:rsid w:val="00E91D94"/>
    <w:rsid w:val="00E92A6A"/>
    <w:rsid w:val="00E94689"/>
    <w:rsid w:val="00E9477C"/>
    <w:rsid w:val="00E95AEF"/>
    <w:rsid w:val="00EA02A3"/>
    <w:rsid w:val="00EA0C07"/>
    <w:rsid w:val="00EA3166"/>
    <w:rsid w:val="00EA49B3"/>
    <w:rsid w:val="00EA50C9"/>
    <w:rsid w:val="00EA6DFF"/>
    <w:rsid w:val="00EB3CF2"/>
    <w:rsid w:val="00EB5805"/>
    <w:rsid w:val="00EB62EB"/>
    <w:rsid w:val="00EB6618"/>
    <w:rsid w:val="00EC0F8F"/>
    <w:rsid w:val="00EC282F"/>
    <w:rsid w:val="00EC3C02"/>
    <w:rsid w:val="00EC3FE4"/>
    <w:rsid w:val="00EC4558"/>
    <w:rsid w:val="00EC72A0"/>
    <w:rsid w:val="00EC7FB8"/>
    <w:rsid w:val="00ED0F52"/>
    <w:rsid w:val="00ED1763"/>
    <w:rsid w:val="00ED2034"/>
    <w:rsid w:val="00ED4875"/>
    <w:rsid w:val="00ED68F6"/>
    <w:rsid w:val="00ED6B3D"/>
    <w:rsid w:val="00EE0BB3"/>
    <w:rsid w:val="00EE1A22"/>
    <w:rsid w:val="00EE1FB0"/>
    <w:rsid w:val="00EE32F4"/>
    <w:rsid w:val="00EE4F90"/>
    <w:rsid w:val="00EE5CC3"/>
    <w:rsid w:val="00EE6C5B"/>
    <w:rsid w:val="00EE7532"/>
    <w:rsid w:val="00EE76AD"/>
    <w:rsid w:val="00EF1364"/>
    <w:rsid w:val="00EF1FF0"/>
    <w:rsid w:val="00EF21F3"/>
    <w:rsid w:val="00EF23A5"/>
    <w:rsid w:val="00EF521C"/>
    <w:rsid w:val="00EF5493"/>
    <w:rsid w:val="00EF5609"/>
    <w:rsid w:val="00EF65E1"/>
    <w:rsid w:val="00EF6A93"/>
    <w:rsid w:val="00EF707B"/>
    <w:rsid w:val="00EF73A4"/>
    <w:rsid w:val="00F0049A"/>
    <w:rsid w:val="00F00975"/>
    <w:rsid w:val="00F02F9C"/>
    <w:rsid w:val="00F03562"/>
    <w:rsid w:val="00F0451C"/>
    <w:rsid w:val="00F05957"/>
    <w:rsid w:val="00F05B4B"/>
    <w:rsid w:val="00F061FB"/>
    <w:rsid w:val="00F105F9"/>
    <w:rsid w:val="00F11879"/>
    <w:rsid w:val="00F13230"/>
    <w:rsid w:val="00F1337F"/>
    <w:rsid w:val="00F15BF5"/>
    <w:rsid w:val="00F16576"/>
    <w:rsid w:val="00F167EF"/>
    <w:rsid w:val="00F17D64"/>
    <w:rsid w:val="00F23142"/>
    <w:rsid w:val="00F23F97"/>
    <w:rsid w:val="00F24470"/>
    <w:rsid w:val="00F258AA"/>
    <w:rsid w:val="00F25F8E"/>
    <w:rsid w:val="00F260E9"/>
    <w:rsid w:val="00F30358"/>
    <w:rsid w:val="00F30D74"/>
    <w:rsid w:val="00F31229"/>
    <w:rsid w:val="00F314F1"/>
    <w:rsid w:val="00F366AA"/>
    <w:rsid w:val="00F36E42"/>
    <w:rsid w:val="00F379F2"/>
    <w:rsid w:val="00F40AE6"/>
    <w:rsid w:val="00F41954"/>
    <w:rsid w:val="00F42366"/>
    <w:rsid w:val="00F42ACB"/>
    <w:rsid w:val="00F4357A"/>
    <w:rsid w:val="00F43D5A"/>
    <w:rsid w:val="00F46D25"/>
    <w:rsid w:val="00F473AB"/>
    <w:rsid w:val="00F47D5E"/>
    <w:rsid w:val="00F50B58"/>
    <w:rsid w:val="00F51410"/>
    <w:rsid w:val="00F54BF4"/>
    <w:rsid w:val="00F57338"/>
    <w:rsid w:val="00F57385"/>
    <w:rsid w:val="00F61889"/>
    <w:rsid w:val="00F6226F"/>
    <w:rsid w:val="00F6246D"/>
    <w:rsid w:val="00F6282C"/>
    <w:rsid w:val="00F62EEB"/>
    <w:rsid w:val="00F632A5"/>
    <w:rsid w:val="00F6419D"/>
    <w:rsid w:val="00F644B0"/>
    <w:rsid w:val="00F645C1"/>
    <w:rsid w:val="00F6490E"/>
    <w:rsid w:val="00F66379"/>
    <w:rsid w:val="00F67432"/>
    <w:rsid w:val="00F71770"/>
    <w:rsid w:val="00F71F19"/>
    <w:rsid w:val="00F7346F"/>
    <w:rsid w:val="00F73765"/>
    <w:rsid w:val="00F74ACE"/>
    <w:rsid w:val="00F76608"/>
    <w:rsid w:val="00F76934"/>
    <w:rsid w:val="00F80847"/>
    <w:rsid w:val="00F822E8"/>
    <w:rsid w:val="00F82925"/>
    <w:rsid w:val="00F82DB7"/>
    <w:rsid w:val="00F82E01"/>
    <w:rsid w:val="00F83AE2"/>
    <w:rsid w:val="00F84282"/>
    <w:rsid w:val="00F84A93"/>
    <w:rsid w:val="00F85C65"/>
    <w:rsid w:val="00F86E8E"/>
    <w:rsid w:val="00F911F2"/>
    <w:rsid w:val="00F912F7"/>
    <w:rsid w:val="00F919E4"/>
    <w:rsid w:val="00F9270B"/>
    <w:rsid w:val="00F92E38"/>
    <w:rsid w:val="00F94472"/>
    <w:rsid w:val="00F954BD"/>
    <w:rsid w:val="00F95B5E"/>
    <w:rsid w:val="00F96F51"/>
    <w:rsid w:val="00F9708B"/>
    <w:rsid w:val="00FA0504"/>
    <w:rsid w:val="00FA07D7"/>
    <w:rsid w:val="00FA364F"/>
    <w:rsid w:val="00FA7358"/>
    <w:rsid w:val="00FB2FE5"/>
    <w:rsid w:val="00FB3869"/>
    <w:rsid w:val="00FB4E82"/>
    <w:rsid w:val="00FB4F7B"/>
    <w:rsid w:val="00FB5B79"/>
    <w:rsid w:val="00FB5CF9"/>
    <w:rsid w:val="00FB6777"/>
    <w:rsid w:val="00FC318D"/>
    <w:rsid w:val="00FC3677"/>
    <w:rsid w:val="00FC4C6D"/>
    <w:rsid w:val="00FC5081"/>
    <w:rsid w:val="00FC5EDC"/>
    <w:rsid w:val="00FC64FF"/>
    <w:rsid w:val="00FD2895"/>
    <w:rsid w:val="00FD76C3"/>
    <w:rsid w:val="00FD77E4"/>
    <w:rsid w:val="00FE0DF3"/>
    <w:rsid w:val="00FE3167"/>
    <w:rsid w:val="00FE4DE3"/>
    <w:rsid w:val="00FE5858"/>
    <w:rsid w:val="00FE6EB7"/>
    <w:rsid w:val="00FF0251"/>
    <w:rsid w:val="00FF0EC3"/>
    <w:rsid w:val="00FF0F7F"/>
    <w:rsid w:val="00FF132A"/>
    <w:rsid w:val="00FF2DAE"/>
    <w:rsid w:val="00FF2EEF"/>
    <w:rsid w:val="00FF3696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1E2840-9E1B-4958-9B3A-D7B0EA89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B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6A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F92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270B"/>
  </w:style>
  <w:style w:type="paragraph" w:styleId="a5">
    <w:name w:val="footer"/>
    <w:basedOn w:val="a"/>
    <w:link w:val="a6"/>
    <w:uiPriority w:val="99"/>
    <w:rsid w:val="00F92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270B"/>
  </w:style>
  <w:style w:type="character" w:styleId="a7">
    <w:name w:val="Hyperlink"/>
    <w:basedOn w:val="a0"/>
    <w:uiPriority w:val="99"/>
    <w:rsid w:val="006951C1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2C2793"/>
    <w:pPr>
      <w:suppressAutoHyphens/>
      <w:spacing w:after="0" w:line="240" w:lineRule="auto"/>
    </w:pPr>
    <w:rPr>
      <w:rFonts w:eastAsia="PMingLiU"/>
      <w:kern w:val="1"/>
      <w:sz w:val="20"/>
      <w:szCs w:val="20"/>
      <w:lang w:eastAsia="ar-SA"/>
    </w:rPr>
  </w:style>
  <w:style w:type="character" w:styleId="a8">
    <w:name w:val="FollowedHyperlink"/>
    <w:basedOn w:val="a0"/>
    <w:uiPriority w:val="99"/>
    <w:semiHidden/>
    <w:rsid w:val="0088141F"/>
    <w:rPr>
      <w:color w:val="800080"/>
      <w:u w:val="single"/>
    </w:rPr>
  </w:style>
  <w:style w:type="paragraph" w:styleId="a9">
    <w:name w:val="List Paragraph"/>
    <w:basedOn w:val="a"/>
    <w:uiPriority w:val="99"/>
    <w:qFormat/>
    <w:rsid w:val="00CC75E3"/>
    <w:pPr>
      <w:ind w:left="720"/>
    </w:pPr>
  </w:style>
  <w:style w:type="paragraph" w:styleId="aa">
    <w:name w:val="Balloon Text"/>
    <w:basedOn w:val="a"/>
    <w:link w:val="ab"/>
    <w:uiPriority w:val="99"/>
    <w:semiHidden/>
    <w:rsid w:val="001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4792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0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rsid w:val="00182077"/>
    <w:pPr>
      <w:spacing w:after="0" w:line="360" w:lineRule="auto"/>
      <w:ind w:firstLine="709"/>
      <w:jc w:val="both"/>
    </w:pPr>
    <w:rPr>
      <w:sz w:val="26"/>
      <w:szCs w:val="26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37C1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9400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Волгина Елена Васильевна</dc:creator>
  <cp:lastModifiedBy>Sokolovskaya</cp:lastModifiedBy>
  <cp:revision>2</cp:revision>
  <cp:lastPrinted>2014-10-15T22:48:00Z</cp:lastPrinted>
  <dcterms:created xsi:type="dcterms:W3CDTF">2014-10-22T06:41:00Z</dcterms:created>
  <dcterms:modified xsi:type="dcterms:W3CDTF">2014-10-22T06:41:00Z</dcterms:modified>
</cp:coreProperties>
</file>